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5B412">
      <w:pPr>
        <w:spacing w:line="360" w:lineRule="auto"/>
        <w:ind w:left="-567" w:leftChars="-270"/>
        <w:jc w:val="center"/>
        <w:rPr>
          <w:rFonts w:ascii="Calibri" w:hAnsi="Calibri" w:eastAsia="宋体" w:cs="Times New Roman"/>
          <w:b/>
          <w:bCs/>
          <w:sz w:val="36"/>
          <w:szCs w:val="36"/>
        </w:rPr>
      </w:pPr>
      <w:r>
        <w:rPr>
          <w:rFonts w:hint="eastAsia" w:ascii="Calibri" w:hAnsi="Calibri" w:eastAsia="宋体" w:cs="Times New Roman"/>
          <w:b/>
          <w:bCs/>
          <w:sz w:val="36"/>
          <w:szCs w:val="36"/>
        </w:rPr>
        <w:t>供应商资质承诺书</w:t>
      </w:r>
    </w:p>
    <w:p w14:paraId="54E69C8F">
      <w:pPr>
        <w:spacing w:before="156" w:beforeLines="50" w:line="336" w:lineRule="auto"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天津医科大学总医院</w:t>
      </w: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中毒应急处置队</w:t>
      </w:r>
      <w:r>
        <w:rPr>
          <w:rFonts w:hint="eastAsia" w:ascii="Calibri" w:hAnsi="Calibri" w:eastAsia="宋体" w:cs="Times New Roman"/>
          <w:sz w:val="24"/>
          <w:szCs w:val="24"/>
        </w:rPr>
        <w:t>：</w:t>
      </w:r>
    </w:p>
    <w:p w14:paraId="4C8609BB">
      <w:pPr>
        <w:spacing w:line="336" w:lineRule="auto"/>
        <w:ind w:firstLine="600" w:firstLineChars="250"/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本公司自愿参与贵院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（第       次）  </w:t>
      </w:r>
    </w:p>
    <w:p w14:paraId="303AAE9A">
      <w:pPr>
        <w:spacing w:line="336" w:lineRule="auto"/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项目论证，在此郑重承诺本公司具有以下资质，材料内容真实、合法、有效，满足所有报名条件。</w:t>
      </w:r>
    </w:p>
    <w:p w14:paraId="1CD4998C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本公司持有合法的</w:t>
      </w:r>
    </w:p>
    <w:p w14:paraId="53303BBA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企业营业执照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事业单位法人证书  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民办非企业单位登记证书</w:t>
      </w:r>
    </w:p>
    <w:p w14:paraId="6C53442A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社会团体法人登记证书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基金会法人登记证书</w:t>
      </w:r>
    </w:p>
    <w:p w14:paraId="771670E3">
      <w:pPr>
        <w:spacing w:line="336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此次参与的论证项目属于本公司合法经营范围。</w:t>
      </w:r>
    </w:p>
    <w:p w14:paraId="2093CE36">
      <w:pPr>
        <w:numPr>
          <w:ilvl w:val="0"/>
          <w:numId w:val="1"/>
        </w:numPr>
        <w:spacing w:line="336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近5年内举办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过</w:t>
      </w:r>
      <w:r>
        <w:rPr>
          <w:rFonts w:hint="eastAsia" w:ascii="宋体" w:hAnsi="宋体" w:eastAsia="宋体" w:cs="宋体"/>
          <w:sz w:val="24"/>
          <w:szCs w:val="24"/>
        </w:rPr>
        <w:t>相关培训项目的经历。</w:t>
      </w:r>
    </w:p>
    <w:p w14:paraId="28018D1F">
      <w:pPr>
        <w:numPr>
          <w:ilvl w:val="0"/>
          <w:numId w:val="1"/>
        </w:numPr>
        <w:spacing w:line="336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具有相关培训技术服务能力和经验。</w:t>
      </w:r>
    </w:p>
    <w:p w14:paraId="7899DD1C">
      <w:pPr>
        <w:numPr>
          <w:ilvl w:val="0"/>
          <w:numId w:val="1"/>
        </w:numPr>
        <w:spacing w:line="336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授课人员主要师资来源985、211双一流高校，授课人员具有5年以上相关培训经验或副高级及以上专业技术职称。 </w:t>
      </w:r>
    </w:p>
    <w:p w14:paraId="469F7AA3">
      <w:pPr>
        <w:numPr>
          <w:ilvl w:val="0"/>
          <w:numId w:val="1"/>
        </w:numPr>
        <w:spacing w:line="336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包含理论、实操、桌面推演等不少于三类课程内容。</w:t>
      </w:r>
    </w:p>
    <w:p w14:paraId="21F429E7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培训管理，师资协调与管理，工作人员选配，培训资料制作，协调多媒体设备、教具等，根据需求方要求设计培训方案与本项培训相关的筹备、实施及评价工作。</w:t>
      </w:r>
    </w:p>
    <w:p w14:paraId="46FC0CA8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本公司作为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（品牌）                    </w:t>
      </w:r>
      <w:r>
        <w:rPr>
          <w:rFonts w:hint="eastAsia" w:ascii="宋体" w:hAnsi="宋体" w:eastAsia="宋体" w:cs="宋体"/>
          <w:sz w:val="24"/>
          <w:szCs w:val="24"/>
        </w:rPr>
        <w:t>参加此次报名，对所投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sz w:val="24"/>
          <w:szCs w:val="24"/>
        </w:rPr>
        <w:t>已确认无误，一经报名不再更改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44D94C3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现授权我公司员工姓名</w:t>
      </w:r>
      <w:r>
        <w:rPr>
          <w:rFonts w:ascii="宋体" w:hAnsi="宋体" w:eastAsia="宋体" w:cs="宋体"/>
          <w:sz w:val="24"/>
          <w:szCs w:val="24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</w:rPr>
        <w:t>身份证联系电话，代表我公司参与此次报名及论证事宜，直至本次项目结束。</w:t>
      </w:r>
    </w:p>
    <w:p w14:paraId="1AEF021B">
      <w:pPr>
        <w:spacing w:before="156" w:beforeLines="50" w:line="288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本公司已将上述涉及材料复印件加盖公章递送贵院设备采购科, 以此报名。本公司承诺报名材料与论证会材料内容一致，材料真实、合法、有效，接受贵院相关监督部门核查，若不合格自愿退出本次论证，最终解释权归此次论证监督部门。</w:t>
      </w:r>
    </w:p>
    <w:p w14:paraId="1D0DE2A6">
      <w:pPr>
        <w:spacing w:before="156" w:beforeLines="50" w:line="288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bookmarkEnd w:id="0"/>
    </w:p>
    <w:p w14:paraId="08426072">
      <w:pPr>
        <w:spacing w:line="360" w:lineRule="auto"/>
        <w:ind w:firstLine="5520" w:firstLineChars="2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法人签字：</w:t>
      </w:r>
    </w:p>
    <w:p w14:paraId="739D7819">
      <w:pPr>
        <w:spacing w:before="156" w:beforeLines="50" w:line="288" w:lineRule="auto"/>
        <w:ind w:firstLine="480" w:firstLineChars="20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（公章）</w:t>
      </w:r>
    </w:p>
    <w:p w14:paraId="0AEA2152">
      <w:pPr>
        <w:spacing w:line="288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年     月      日</w:t>
      </w:r>
    </w:p>
    <w:p w14:paraId="712C8B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7A5D47"/>
    <w:multiLevelType w:val="singleLevel"/>
    <w:tmpl w:val="E47A5D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DC"/>
    <w:rsid w:val="00175C67"/>
    <w:rsid w:val="00295108"/>
    <w:rsid w:val="007B34DC"/>
    <w:rsid w:val="548B57F9"/>
    <w:rsid w:val="65D4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633</Words>
  <Characters>633</Characters>
  <Lines>5</Lines>
  <Paragraphs>1</Paragraphs>
  <TotalTime>2</TotalTime>
  <ScaleCrop>false</ScaleCrop>
  <LinksUpToDate>false</LinksUpToDate>
  <CharactersWithSpaces>742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2025-10-29T08:38:00Z</dcterms:created>
  <dc:creator>LM</dc:creator>
  <cp:lastModifiedBy>总医院医务处</cp:lastModifiedBy>
  <dcterms:modified xsi:type="dcterms:W3CDTF">2026-10-12T08:14:12Z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0552D5C90AA743E986F0A28EC02A1EE3_13</vt:lpwstr>
  </property>
  <property fmtid="{D5CDD505-2E9C-101B-9397-08002B2CF9AE}" pid="4" name="KSOTemplateDocerSaveRecord">
    <vt:lpwstr>eyJoZGlkIjoiMTgxNzRhN2U3ZDQzYTEwMGRjNzQ4YzM0ZTg1NmUxNjEiLCJ1c2VySWQiOiIxMjU2ODUyMTk0In0=</vt:lpwstr>
  </property>
</Properties>
</file>