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064B" w14:textId="0A300D2A" w:rsidR="005811E0" w:rsidRPr="00730996" w:rsidRDefault="00716AFA" w:rsidP="004B0827">
      <w:pPr>
        <w:jc w:val="center"/>
        <w:rPr>
          <w:rFonts w:ascii="宋体" w:eastAsia="宋体" w:hAnsi="宋体" w:hint="eastAsia"/>
          <w:sz w:val="28"/>
          <w:szCs w:val="32"/>
        </w:rPr>
      </w:pPr>
      <w:r w:rsidRPr="00730996">
        <w:rPr>
          <w:rFonts w:ascii="宋体" w:eastAsia="宋体" w:hAnsi="宋体" w:hint="eastAsia"/>
          <w:sz w:val="28"/>
          <w:szCs w:val="32"/>
        </w:rPr>
        <w:t>天津医科大学总医院</w:t>
      </w:r>
      <w:r w:rsidR="006717C4" w:rsidRPr="00730996">
        <w:rPr>
          <w:rFonts w:ascii="宋体" w:eastAsia="宋体" w:hAnsi="宋体" w:hint="eastAsia"/>
          <w:sz w:val="28"/>
          <w:szCs w:val="32"/>
        </w:rPr>
        <w:t>仪器设备维保服务中心</w:t>
      </w:r>
      <w:r w:rsidRPr="00730996">
        <w:rPr>
          <w:rFonts w:ascii="宋体" w:eastAsia="宋体" w:hAnsi="宋体" w:hint="eastAsia"/>
          <w:sz w:val="28"/>
          <w:szCs w:val="32"/>
        </w:rPr>
        <w:t>维保服务内容</w:t>
      </w:r>
      <w:r w:rsidR="00AE731F" w:rsidRPr="00730996">
        <w:rPr>
          <w:rFonts w:ascii="宋体" w:eastAsia="宋体" w:hAnsi="宋体" w:hint="eastAsia"/>
          <w:sz w:val="28"/>
          <w:szCs w:val="32"/>
        </w:rPr>
        <w:t>确认</w:t>
      </w:r>
      <w:r w:rsidRPr="00730996">
        <w:rPr>
          <w:rFonts w:ascii="宋体" w:eastAsia="宋体" w:hAnsi="宋体" w:hint="eastAsia"/>
          <w:sz w:val="28"/>
          <w:szCs w:val="32"/>
        </w:rPr>
        <w:t>表</w:t>
      </w:r>
    </w:p>
    <w:tbl>
      <w:tblPr>
        <w:tblStyle w:val="a3"/>
        <w:tblpPr w:leftFromText="180" w:rightFromText="180" w:vertAnchor="page" w:horzAnchor="margin" w:tblpY="946"/>
        <w:tblW w:w="0" w:type="auto"/>
        <w:tblLook w:val="04A0" w:firstRow="1" w:lastRow="0" w:firstColumn="1" w:lastColumn="0" w:noHBand="0" w:noVBand="1"/>
      </w:tblPr>
      <w:tblGrid>
        <w:gridCol w:w="2851"/>
        <w:gridCol w:w="3235"/>
        <w:gridCol w:w="5327"/>
      </w:tblGrid>
      <w:tr w:rsidR="00730996" w:rsidRPr="00717E53" w14:paraId="61F29558" w14:textId="77777777" w:rsidTr="00730996">
        <w:trPr>
          <w:trHeight w:val="397"/>
        </w:trPr>
        <w:tc>
          <w:tcPr>
            <w:tcW w:w="2851" w:type="dxa"/>
            <w:vAlign w:val="center"/>
          </w:tcPr>
          <w:p w14:paraId="128456E6"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公司名称：</w:t>
            </w:r>
          </w:p>
        </w:tc>
        <w:tc>
          <w:tcPr>
            <w:tcW w:w="8562" w:type="dxa"/>
            <w:gridSpan w:val="2"/>
            <w:vAlign w:val="center"/>
          </w:tcPr>
          <w:p w14:paraId="7A066235" w14:textId="77777777" w:rsidR="00730996" w:rsidRPr="00730996" w:rsidRDefault="00730996" w:rsidP="00730996">
            <w:pPr>
              <w:jc w:val="center"/>
              <w:rPr>
                <w:rFonts w:ascii="宋体" w:eastAsia="宋体" w:hAnsi="宋体" w:hint="eastAsia"/>
                <w:sz w:val="18"/>
                <w:szCs w:val="18"/>
              </w:rPr>
            </w:pPr>
          </w:p>
        </w:tc>
      </w:tr>
      <w:tr w:rsidR="00730996" w:rsidRPr="00717E53" w14:paraId="4BEC218A" w14:textId="77777777" w:rsidTr="00730996">
        <w:trPr>
          <w:trHeight w:val="397"/>
        </w:trPr>
        <w:tc>
          <w:tcPr>
            <w:tcW w:w="2851" w:type="dxa"/>
            <w:vMerge w:val="restart"/>
            <w:vAlign w:val="center"/>
          </w:tcPr>
          <w:p w14:paraId="3258482E"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公司类型：</w:t>
            </w:r>
          </w:p>
        </w:tc>
        <w:tc>
          <w:tcPr>
            <w:tcW w:w="8562" w:type="dxa"/>
            <w:gridSpan w:val="2"/>
            <w:vAlign w:val="center"/>
          </w:tcPr>
          <w:p w14:paraId="7FD5E62C" w14:textId="77777777" w:rsidR="00730996" w:rsidRPr="00730996" w:rsidRDefault="00730996" w:rsidP="00730996">
            <w:pPr>
              <w:ind w:firstLineChars="800" w:firstLine="144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设备原厂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原厂授权      </w:t>
            </w:r>
            <w:r w:rsidRPr="00730996">
              <w:rPr>
                <w:rFonts w:ascii="宋体" w:eastAsia="宋体" w:hAnsi="宋体" w:hint="eastAsia"/>
                <w:sz w:val="18"/>
                <w:szCs w:val="18"/>
              </w:rPr>
              <w:sym w:font="Wingdings" w:char="F0A8"/>
            </w:r>
            <w:r w:rsidRPr="00730996">
              <w:rPr>
                <w:rFonts w:ascii="宋体" w:eastAsia="宋体" w:hAnsi="宋体" w:hint="eastAsia"/>
                <w:sz w:val="18"/>
                <w:szCs w:val="18"/>
              </w:rPr>
              <w:t>第三方</w:t>
            </w:r>
          </w:p>
        </w:tc>
      </w:tr>
      <w:tr w:rsidR="00730996" w:rsidRPr="00717E53" w14:paraId="2AFA77DC" w14:textId="77777777" w:rsidTr="00730996">
        <w:trPr>
          <w:trHeight w:val="397"/>
        </w:trPr>
        <w:tc>
          <w:tcPr>
            <w:tcW w:w="2851" w:type="dxa"/>
            <w:vMerge/>
            <w:vAlign w:val="center"/>
          </w:tcPr>
          <w:p w14:paraId="3CCF9934"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03353337" w14:textId="77777777" w:rsidR="00730996" w:rsidRPr="00730996" w:rsidRDefault="00730996" w:rsidP="00730996">
            <w:pPr>
              <w:ind w:firstLineChars="800" w:firstLine="144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大型企业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中小企业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小</w:t>
            </w:r>
            <w:proofErr w:type="gramStart"/>
            <w:r w:rsidRPr="00730996">
              <w:rPr>
                <w:rFonts w:ascii="宋体" w:eastAsia="宋体" w:hAnsi="宋体" w:hint="eastAsia"/>
                <w:sz w:val="18"/>
                <w:szCs w:val="18"/>
              </w:rPr>
              <w:t>微企业</w:t>
            </w:r>
            <w:proofErr w:type="gramEnd"/>
          </w:p>
        </w:tc>
      </w:tr>
      <w:tr w:rsidR="00730996" w:rsidRPr="00717E53" w14:paraId="08ABF490" w14:textId="77777777" w:rsidTr="00730996">
        <w:trPr>
          <w:trHeight w:val="397"/>
        </w:trPr>
        <w:tc>
          <w:tcPr>
            <w:tcW w:w="2851" w:type="dxa"/>
            <w:vMerge/>
            <w:vAlign w:val="center"/>
          </w:tcPr>
          <w:p w14:paraId="65D4F336"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3583499E"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国有企业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国有企业控股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私营企业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中外合资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外国独资</w:t>
            </w:r>
          </w:p>
        </w:tc>
      </w:tr>
      <w:tr w:rsidR="00730996" w:rsidRPr="00717E53" w14:paraId="4B2D20B8" w14:textId="77777777" w:rsidTr="00730996">
        <w:trPr>
          <w:trHeight w:val="397"/>
        </w:trPr>
        <w:tc>
          <w:tcPr>
            <w:tcW w:w="2851" w:type="dxa"/>
            <w:vMerge/>
            <w:vAlign w:val="center"/>
          </w:tcPr>
          <w:p w14:paraId="47D1FAB3"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5D8B7C51" w14:textId="77777777" w:rsidR="00730996" w:rsidRPr="00730996" w:rsidRDefault="00730996" w:rsidP="00730996">
            <w:pPr>
              <w:jc w:val="left"/>
              <w:rPr>
                <w:rFonts w:ascii="宋体" w:eastAsia="宋体" w:hAnsi="宋体" w:hint="eastAsia"/>
                <w:sz w:val="18"/>
                <w:szCs w:val="18"/>
              </w:rPr>
            </w:pPr>
            <w:r w:rsidRPr="00730996">
              <w:rPr>
                <w:rFonts w:ascii="宋体" w:eastAsia="宋体" w:hAnsi="宋体" w:hint="eastAsia"/>
                <w:sz w:val="18"/>
                <w:szCs w:val="18"/>
              </w:rPr>
              <w:t>合资或外国独资企业须说明外资来源（国别）：</w:t>
            </w:r>
          </w:p>
        </w:tc>
      </w:tr>
      <w:tr w:rsidR="0016114B" w:rsidRPr="00717E53" w14:paraId="58A59965" w14:textId="77777777" w:rsidTr="00730996">
        <w:trPr>
          <w:trHeight w:val="397"/>
        </w:trPr>
        <w:tc>
          <w:tcPr>
            <w:tcW w:w="2851" w:type="dxa"/>
            <w:vMerge w:val="restart"/>
            <w:vAlign w:val="center"/>
          </w:tcPr>
          <w:p w14:paraId="1D4CFEE6" w14:textId="77777777" w:rsidR="0016114B" w:rsidRPr="00730996" w:rsidRDefault="0016114B" w:rsidP="00730996">
            <w:pPr>
              <w:jc w:val="center"/>
              <w:rPr>
                <w:rFonts w:ascii="宋体" w:eastAsia="宋体" w:hAnsi="宋体" w:hint="eastAsia"/>
                <w:b/>
                <w:bCs/>
                <w:sz w:val="18"/>
                <w:szCs w:val="18"/>
              </w:rPr>
            </w:pPr>
            <w:r w:rsidRPr="00730996">
              <w:rPr>
                <w:rFonts w:ascii="宋体" w:eastAsia="宋体" w:hAnsi="宋体" w:hint="eastAsia"/>
                <w:b/>
                <w:bCs/>
                <w:sz w:val="18"/>
                <w:szCs w:val="18"/>
              </w:rPr>
              <w:t>服务响应</w:t>
            </w:r>
          </w:p>
        </w:tc>
        <w:tc>
          <w:tcPr>
            <w:tcW w:w="8562" w:type="dxa"/>
            <w:gridSpan w:val="2"/>
            <w:vAlign w:val="center"/>
          </w:tcPr>
          <w:p w14:paraId="2DDB7F0B"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对科室报修电话的响应时效以及工程师到场的时限承诺</w:t>
            </w:r>
          </w:p>
        </w:tc>
      </w:tr>
      <w:tr w:rsidR="0016114B" w:rsidRPr="00717E53" w14:paraId="36A858EB" w14:textId="77777777" w:rsidTr="00730996">
        <w:trPr>
          <w:trHeight w:val="397"/>
        </w:trPr>
        <w:tc>
          <w:tcPr>
            <w:tcW w:w="2851" w:type="dxa"/>
            <w:vMerge/>
            <w:vAlign w:val="center"/>
          </w:tcPr>
          <w:p w14:paraId="63FA8DB5"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1E1B46AD"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电话响应</w:t>
            </w:r>
          </w:p>
        </w:tc>
        <w:tc>
          <w:tcPr>
            <w:tcW w:w="5327" w:type="dxa"/>
            <w:vAlign w:val="center"/>
          </w:tcPr>
          <w:p w14:paraId="1773203C" w14:textId="77777777"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30分钟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1小时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16114B" w:rsidRPr="00717E53" w14:paraId="784A826D" w14:textId="77777777" w:rsidTr="00730996">
        <w:trPr>
          <w:trHeight w:val="397"/>
        </w:trPr>
        <w:tc>
          <w:tcPr>
            <w:tcW w:w="2851" w:type="dxa"/>
            <w:vMerge/>
            <w:vAlign w:val="center"/>
          </w:tcPr>
          <w:p w14:paraId="7367EEE8"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75453BAE" w14:textId="77777777" w:rsidR="0016114B" w:rsidRPr="00730996" w:rsidRDefault="0016114B" w:rsidP="00730996">
            <w:pPr>
              <w:jc w:val="center"/>
              <w:rPr>
                <w:rFonts w:ascii="宋体" w:eastAsia="宋体" w:hAnsi="宋体" w:hint="eastAsia"/>
                <w:sz w:val="18"/>
                <w:szCs w:val="18"/>
              </w:rPr>
            </w:pPr>
            <w:r w:rsidRPr="00730996">
              <w:rPr>
                <w:rFonts w:ascii="宋体" w:eastAsia="宋体" w:hAnsi="宋体" w:hint="eastAsia"/>
                <w:sz w:val="18"/>
                <w:szCs w:val="18"/>
              </w:rPr>
              <w:t>工程师到场</w:t>
            </w:r>
          </w:p>
        </w:tc>
        <w:tc>
          <w:tcPr>
            <w:tcW w:w="5327" w:type="dxa"/>
            <w:vAlign w:val="center"/>
          </w:tcPr>
          <w:p w14:paraId="7C0F76B9" w14:textId="77777777"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8小时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24小时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16114B" w:rsidRPr="00717E53" w14:paraId="502491B9" w14:textId="77777777" w:rsidTr="00730996">
        <w:trPr>
          <w:trHeight w:val="397"/>
        </w:trPr>
        <w:tc>
          <w:tcPr>
            <w:tcW w:w="2851" w:type="dxa"/>
            <w:vMerge/>
            <w:vAlign w:val="center"/>
          </w:tcPr>
          <w:p w14:paraId="3559E4BF" w14:textId="77777777" w:rsidR="0016114B" w:rsidRPr="00730996" w:rsidRDefault="0016114B" w:rsidP="00730996">
            <w:pPr>
              <w:jc w:val="center"/>
              <w:rPr>
                <w:rFonts w:ascii="宋体" w:eastAsia="宋体" w:hAnsi="宋体" w:hint="eastAsia"/>
                <w:b/>
                <w:bCs/>
                <w:sz w:val="18"/>
                <w:szCs w:val="18"/>
              </w:rPr>
            </w:pPr>
          </w:p>
        </w:tc>
        <w:tc>
          <w:tcPr>
            <w:tcW w:w="3235" w:type="dxa"/>
            <w:vAlign w:val="center"/>
          </w:tcPr>
          <w:p w14:paraId="54A94788" w14:textId="3A497622" w:rsidR="0016114B" w:rsidRPr="00730996" w:rsidRDefault="0016114B" w:rsidP="00730996">
            <w:pPr>
              <w:jc w:val="center"/>
              <w:rPr>
                <w:rFonts w:ascii="宋体" w:eastAsia="宋体" w:hAnsi="宋体" w:hint="eastAsia"/>
                <w:sz w:val="18"/>
                <w:szCs w:val="18"/>
              </w:rPr>
            </w:pPr>
            <w:r>
              <w:rPr>
                <w:rFonts w:ascii="宋体" w:eastAsia="宋体" w:hAnsi="宋体" w:hint="eastAsia"/>
                <w:sz w:val="18"/>
                <w:szCs w:val="18"/>
              </w:rPr>
              <w:t>单次故障维修时间不超过</w:t>
            </w:r>
          </w:p>
        </w:tc>
        <w:tc>
          <w:tcPr>
            <w:tcW w:w="5327" w:type="dxa"/>
            <w:vAlign w:val="center"/>
          </w:tcPr>
          <w:p w14:paraId="7D2A0591" w14:textId="57EE070B" w:rsidR="0016114B" w:rsidRPr="00730996" w:rsidRDefault="0016114B" w:rsidP="00730996">
            <w:pPr>
              <w:jc w:val="left"/>
              <w:rPr>
                <w:rFonts w:ascii="宋体" w:eastAsia="宋体" w:hAnsi="宋体" w:hint="eastAsia"/>
                <w:sz w:val="18"/>
                <w:szCs w:val="18"/>
              </w:rPr>
            </w:pPr>
            <w:r w:rsidRPr="00730996">
              <w:rPr>
                <w:rFonts w:ascii="宋体" w:eastAsia="宋体" w:hAnsi="宋体" w:hint="eastAsia"/>
                <w:sz w:val="18"/>
                <w:szCs w:val="18"/>
              </w:rPr>
              <w:sym w:font="Wingdings" w:char="F0A8"/>
            </w:r>
            <w:r>
              <w:rPr>
                <w:rFonts w:ascii="宋体" w:eastAsia="宋体" w:hAnsi="宋体" w:hint="eastAsia"/>
                <w:sz w:val="18"/>
                <w:szCs w:val="18"/>
              </w:rPr>
              <w:t xml:space="preserve">12小时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24小时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48小时 </w:t>
            </w:r>
            <w:r w:rsidRPr="00730996">
              <w:rPr>
                <w:rFonts w:ascii="宋体" w:eastAsia="宋体" w:hAnsi="宋体" w:hint="eastAsia"/>
                <w:sz w:val="18"/>
                <w:szCs w:val="18"/>
              </w:rPr>
              <w:sym w:font="Wingdings" w:char="F0A8"/>
            </w:r>
            <w:r>
              <w:rPr>
                <w:rFonts w:ascii="宋体" w:eastAsia="宋体" w:hAnsi="宋体" w:hint="eastAsia"/>
                <w:sz w:val="18"/>
                <w:szCs w:val="18"/>
              </w:rPr>
              <w:t xml:space="preserve">72小时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0048C9A4" w14:textId="77777777" w:rsidTr="00730996">
        <w:trPr>
          <w:trHeight w:val="397"/>
        </w:trPr>
        <w:tc>
          <w:tcPr>
            <w:tcW w:w="2851" w:type="dxa"/>
            <w:vMerge w:val="restart"/>
            <w:vAlign w:val="center"/>
          </w:tcPr>
          <w:p w14:paraId="5D7A8D1A"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备件情况</w:t>
            </w:r>
          </w:p>
        </w:tc>
        <w:tc>
          <w:tcPr>
            <w:tcW w:w="8562" w:type="dxa"/>
            <w:gridSpan w:val="2"/>
            <w:vAlign w:val="center"/>
          </w:tcPr>
          <w:p w14:paraId="418401E0"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约定合同期内更换备件的各类情况</w:t>
            </w:r>
          </w:p>
        </w:tc>
      </w:tr>
      <w:tr w:rsidR="00730996" w:rsidRPr="00717E53" w14:paraId="6EC53DD6" w14:textId="77777777" w:rsidTr="00730996">
        <w:trPr>
          <w:trHeight w:val="397"/>
        </w:trPr>
        <w:tc>
          <w:tcPr>
            <w:tcW w:w="2851" w:type="dxa"/>
            <w:vMerge/>
            <w:vAlign w:val="center"/>
          </w:tcPr>
          <w:p w14:paraId="036C5533"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6E0D36FB"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备件种类</w:t>
            </w:r>
          </w:p>
        </w:tc>
        <w:tc>
          <w:tcPr>
            <w:tcW w:w="5327" w:type="dxa"/>
            <w:vAlign w:val="center"/>
          </w:tcPr>
          <w:p w14:paraId="0C031EE7"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原厂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39C884E4" w14:textId="77777777" w:rsidTr="00730996">
        <w:trPr>
          <w:trHeight w:val="397"/>
        </w:trPr>
        <w:tc>
          <w:tcPr>
            <w:tcW w:w="2851" w:type="dxa"/>
            <w:vMerge/>
            <w:vAlign w:val="center"/>
          </w:tcPr>
          <w:p w14:paraId="1FE2243E"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41952EC6"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备件类型</w:t>
            </w:r>
          </w:p>
        </w:tc>
        <w:tc>
          <w:tcPr>
            <w:tcW w:w="5327" w:type="dxa"/>
            <w:vAlign w:val="center"/>
          </w:tcPr>
          <w:p w14:paraId="13302A04"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全新备件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二次使用</w:t>
            </w:r>
          </w:p>
        </w:tc>
      </w:tr>
      <w:tr w:rsidR="00730996" w:rsidRPr="00717E53" w14:paraId="2B22058F" w14:textId="77777777" w:rsidTr="00730996">
        <w:trPr>
          <w:trHeight w:val="397"/>
        </w:trPr>
        <w:tc>
          <w:tcPr>
            <w:tcW w:w="2851" w:type="dxa"/>
            <w:vMerge/>
            <w:vAlign w:val="center"/>
          </w:tcPr>
          <w:p w14:paraId="5C9EE376"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56890E64"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能否提供备用机</w:t>
            </w:r>
          </w:p>
        </w:tc>
        <w:tc>
          <w:tcPr>
            <w:tcW w:w="5327" w:type="dxa"/>
            <w:vAlign w:val="center"/>
          </w:tcPr>
          <w:p w14:paraId="62F9FB1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464AD53C" w14:textId="77777777" w:rsidTr="00730996">
        <w:trPr>
          <w:trHeight w:val="397"/>
        </w:trPr>
        <w:tc>
          <w:tcPr>
            <w:tcW w:w="2851" w:type="dxa"/>
            <w:vMerge/>
            <w:vAlign w:val="center"/>
          </w:tcPr>
          <w:p w14:paraId="533C09E0"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4153C8CA"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备件更换时限≤</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sz w:val="18"/>
                <w:szCs w:val="18"/>
              </w:rPr>
              <w:t xml:space="preserve"> </w:t>
            </w:r>
            <w:r w:rsidRPr="00730996">
              <w:rPr>
                <w:rFonts w:ascii="宋体" w:eastAsia="宋体" w:hAnsi="宋体" w:hint="eastAsia"/>
                <w:sz w:val="18"/>
                <w:szCs w:val="18"/>
              </w:rPr>
              <w:t>天</w:t>
            </w:r>
          </w:p>
        </w:tc>
      </w:tr>
      <w:tr w:rsidR="00730996" w:rsidRPr="00717E53" w14:paraId="6A013DA1" w14:textId="77777777" w:rsidTr="00730996">
        <w:trPr>
          <w:trHeight w:val="397"/>
        </w:trPr>
        <w:tc>
          <w:tcPr>
            <w:tcW w:w="2851" w:type="dxa"/>
            <w:vMerge w:val="restart"/>
            <w:vAlign w:val="center"/>
          </w:tcPr>
          <w:p w14:paraId="3FE32F32"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保养服务</w:t>
            </w:r>
          </w:p>
        </w:tc>
        <w:tc>
          <w:tcPr>
            <w:tcW w:w="8562" w:type="dxa"/>
            <w:gridSpan w:val="2"/>
            <w:vAlign w:val="center"/>
          </w:tcPr>
          <w:p w14:paraId="0996672F"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每年对而后被进行保养、巡检等维护工作的承诺</w:t>
            </w:r>
          </w:p>
        </w:tc>
      </w:tr>
      <w:tr w:rsidR="00730996" w:rsidRPr="00717E53" w14:paraId="43806CB4" w14:textId="77777777" w:rsidTr="00730996">
        <w:trPr>
          <w:trHeight w:val="397"/>
        </w:trPr>
        <w:tc>
          <w:tcPr>
            <w:tcW w:w="2851" w:type="dxa"/>
            <w:vMerge/>
            <w:vAlign w:val="center"/>
          </w:tcPr>
          <w:p w14:paraId="4CA6353C"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1F552048"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保养、巡检次数</w:t>
            </w:r>
          </w:p>
        </w:tc>
        <w:tc>
          <w:tcPr>
            <w:tcW w:w="5327" w:type="dxa"/>
            <w:vAlign w:val="center"/>
          </w:tcPr>
          <w:p w14:paraId="1FC429B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1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2</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4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1A1A6FEC" w14:textId="77777777" w:rsidTr="00730996">
        <w:trPr>
          <w:trHeight w:val="397"/>
        </w:trPr>
        <w:tc>
          <w:tcPr>
            <w:tcW w:w="2851" w:type="dxa"/>
            <w:vMerge w:val="restart"/>
            <w:vAlign w:val="center"/>
          </w:tcPr>
          <w:p w14:paraId="30D70378"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配合服务</w:t>
            </w:r>
          </w:p>
        </w:tc>
        <w:tc>
          <w:tcPr>
            <w:tcW w:w="3235" w:type="dxa"/>
            <w:vAlign w:val="center"/>
          </w:tcPr>
          <w:p w14:paraId="43ACD069"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能否配合院方软件升级等一系列工作</w:t>
            </w:r>
          </w:p>
        </w:tc>
        <w:tc>
          <w:tcPr>
            <w:tcW w:w="5327" w:type="dxa"/>
            <w:vAlign w:val="center"/>
          </w:tcPr>
          <w:p w14:paraId="57C4205D"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可以配合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412AAC66" w14:textId="77777777" w:rsidTr="00730996">
        <w:trPr>
          <w:trHeight w:val="397"/>
        </w:trPr>
        <w:tc>
          <w:tcPr>
            <w:tcW w:w="2851" w:type="dxa"/>
            <w:vMerge/>
            <w:vAlign w:val="center"/>
          </w:tcPr>
          <w:p w14:paraId="034465F0"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72075A50"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能否配合院方每年进行的相关质控工作</w:t>
            </w:r>
          </w:p>
        </w:tc>
        <w:tc>
          <w:tcPr>
            <w:tcW w:w="5327" w:type="dxa"/>
            <w:vAlign w:val="center"/>
          </w:tcPr>
          <w:p w14:paraId="1F209CC3" w14:textId="77777777" w:rsidR="00730996" w:rsidRPr="00730996" w:rsidRDefault="00730996" w:rsidP="00730996">
            <w:pPr>
              <w:ind w:firstLineChars="500" w:firstLine="9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可以配合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3264B6B8" w14:textId="77777777" w:rsidTr="00730996">
        <w:trPr>
          <w:trHeight w:val="397"/>
        </w:trPr>
        <w:tc>
          <w:tcPr>
            <w:tcW w:w="2851" w:type="dxa"/>
            <w:vAlign w:val="center"/>
          </w:tcPr>
          <w:p w14:paraId="1D248A71"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开机率</w:t>
            </w:r>
          </w:p>
        </w:tc>
        <w:tc>
          <w:tcPr>
            <w:tcW w:w="8562" w:type="dxa"/>
            <w:gridSpan w:val="2"/>
            <w:vAlign w:val="center"/>
          </w:tcPr>
          <w:p w14:paraId="2DA87386" w14:textId="7B8DE66B" w:rsidR="00730996" w:rsidRPr="000E738F" w:rsidRDefault="000B1950" w:rsidP="00730996">
            <w:pPr>
              <w:ind w:firstLineChars="500" w:firstLine="904"/>
              <w:jc w:val="left"/>
              <w:rPr>
                <w:rFonts w:ascii="宋体" w:eastAsia="宋体" w:hAnsi="宋体" w:hint="eastAsia"/>
                <w:color w:val="FF0000"/>
                <w:sz w:val="18"/>
                <w:szCs w:val="18"/>
              </w:rPr>
            </w:pPr>
            <w:r w:rsidRPr="000E738F">
              <w:rPr>
                <w:rFonts w:ascii="宋体" w:eastAsia="宋体" w:hAnsi="宋体" w:hint="eastAsia"/>
                <w:b/>
                <w:bCs/>
                <w:color w:val="FF0000"/>
                <w:sz w:val="18"/>
                <w:szCs w:val="18"/>
              </w:rPr>
              <w:t>★</w:t>
            </w:r>
            <w:r w:rsidR="00730996" w:rsidRPr="000E738F">
              <w:rPr>
                <w:rFonts w:ascii="宋体" w:eastAsia="宋体" w:hAnsi="宋体" w:hint="eastAsia"/>
                <w:b/>
                <w:bCs/>
                <w:color w:val="FF0000"/>
                <w:sz w:val="18"/>
                <w:szCs w:val="18"/>
              </w:rPr>
              <w:t>维保期内保证设备开机率在95%以上（按照365天核算）。未能达到承诺开机率将扣除维保费用的10%作为设备</w:t>
            </w:r>
            <w:proofErr w:type="gramStart"/>
            <w:r w:rsidR="00730996" w:rsidRPr="000E738F">
              <w:rPr>
                <w:rFonts w:ascii="宋体" w:eastAsia="宋体" w:hAnsi="宋体" w:hint="eastAsia"/>
                <w:b/>
                <w:bCs/>
                <w:color w:val="FF0000"/>
                <w:sz w:val="18"/>
                <w:szCs w:val="18"/>
              </w:rPr>
              <w:t>宕</w:t>
            </w:r>
            <w:proofErr w:type="gramEnd"/>
            <w:r w:rsidR="00730996" w:rsidRPr="000E738F">
              <w:rPr>
                <w:rFonts w:ascii="宋体" w:eastAsia="宋体" w:hAnsi="宋体" w:hint="eastAsia"/>
                <w:b/>
                <w:bCs/>
                <w:color w:val="FF0000"/>
                <w:sz w:val="18"/>
                <w:szCs w:val="18"/>
              </w:rPr>
              <w:t>机的补偿。</w:t>
            </w:r>
          </w:p>
        </w:tc>
      </w:tr>
      <w:tr w:rsidR="000E738F" w:rsidRPr="000E738F" w14:paraId="0D58B272" w14:textId="77777777" w:rsidTr="00730996">
        <w:trPr>
          <w:trHeight w:val="397"/>
        </w:trPr>
        <w:tc>
          <w:tcPr>
            <w:tcW w:w="2851" w:type="dxa"/>
            <w:vAlign w:val="center"/>
          </w:tcPr>
          <w:p w14:paraId="5CC27EEB"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业务终止约定</w:t>
            </w:r>
          </w:p>
        </w:tc>
        <w:tc>
          <w:tcPr>
            <w:tcW w:w="8562" w:type="dxa"/>
            <w:gridSpan w:val="2"/>
            <w:vAlign w:val="center"/>
          </w:tcPr>
          <w:p w14:paraId="2C8BE18D" w14:textId="0EEE2F63" w:rsidR="00730996" w:rsidRPr="000E738F" w:rsidRDefault="00730996" w:rsidP="00730996">
            <w:pPr>
              <w:jc w:val="center"/>
              <w:rPr>
                <w:rFonts w:ascii="宋体" w:eastAsia="宋体" w:hAnsi="宋体" w:hint="eastAsia"/>
                <w:b/>
                <w:bCs/>
                <w:color w:val="FF0000"/>
                <w:sz w:val="18"/>
                <w:szCs w:val="18"/>
              </w:rPr>
            </w:pPr>
            <w:r w:rsidRPr="000E738F">
              <w:rPr>
                <w:rFonts w:ascii="宋体" w:eastAsia="宋体" w:hAnsi="宋体" w:hint="eastAsia"/>
                <w:b/>
                <w:bCs/>
                <w:color w:val="FF0000"/>
                <w:sz w:val="18"/>
                <w:szCs w:val="18"/>
              </w:rPr>
              <w:t>★如院方设备更新、停用，有权提出提前终止合同，以实际发生维保时间多退少补方式终止合作。</w:t>
            </w:r>
          </w:p>
        </w:tc>
      </w:tr>
      <w:tr w:rsidR="00730996" w:rsidRPr="00717E53" w14:paraId="6045B639" w14:textId="77777777" w:rsidTr="00730996">
        <w:trPr>
          <w:trHeight w:val="397"/>
        </w:trPr>
        <w:tc>
          <w:tcPr>
            <w:tcW w:w="2851" w:type="dxa"/>
            <w:vMerge w:val="restart"/>
            <w:vAlign w:val="center"/>
          </w:tcPr>
          <w:p w14:paraId="50B1EB16"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付款方式</w:t>
            </w:r>
          </w:p>
        </w:tc>
        <w:tc>
          <w:tcPr>
            <w:tcW w:w="8562" w:type="dxa"/>
            <w:gridSpan w:val="2"/>
            <w:vAlign w:val="center"/>
          </w:tcPr>
          <w:p w14:paraId="549481D5"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对维保合同的付款方式进行约定，包括付款批次，付款方式等。</w:t>
            </w:r>
          </w:p>
        </w:tc>
      </w:tr>
      <w:tr w:rsidR="00730996" w:rsidRPr="00717E53" w14:paraId="4A32E603" w14:textId="77777777" w:rsidTr="00730996">
        <w:trPr>
          <w:trHeight w:val="397"/>
        </w:trPr>
        <w:tc>
          <w:tcPr>
            <w:tcW w:w="2851" w:type="dxa"/>
            <w:vMerge/>
            <w:vAlign w:val="center"/>
          </w:tcPr>
          <w:p w14:paraId="6D6C8D7C"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787CB3A6"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付款方式</w:t>
            </w:r>
          </w:p>
        </w:tc>
        <w:tc>
          <w:tcPr>
            <w:tcW w:w="5327" w:type="dxa"/>
            <w:vAlign w:val="center"/>
          </w:tcPr>
          <w:p w14:paraId="6304CCD5" w14:textId="0DCDA10B" w:rsidR="00730996" w:rsidRPr="000E738F" w:rsidRDefault="000B1950" w:rsidP="00730996">
            <w:pPr>
              <w:jc w:val="center"/>
              <w:rPr>
                <w:rFonts w:ascii="宋体" w:eastAsia="宋体" w:hAnsi="宋体" w:hint="eastAsia"/>
                <w:b/>
                <w:bCs/>
                <w:color w:val="FF0000"/>
                <w:sz w:val="18"/>
                <w:szCs w:val="18"/>
              </w:rPr>
            </w:pPr>
            <w:r w:rsidRPr="000E738F">
              <w:rPr>
                <w:rFonts w:ascii="宋体" w:eastAsia="宋体" w:hAnsi="宋体" w:hint="eastAsia"/>
                <w:b/>
                <w:bCs/>
                <w:color w:val="FF0000"/>
                <w:sz w:val="18"/>
                <w:szCs w:val="18"/>
              </w:rPr>
              <w:t>★</w:t>
            </w:r>
            <w:r w:rsidR="00730996" w:rsidRPr="000E738F">
              <w:rPr>
                <w:rFonts w:ascii="宋体" w:eastAsia="宋体" w:hAnsi="宋体" w:hint="eastAsia"/>
                <w:b/>
                <w:bCs/>
                <w:color w:val="FF0000"/>
                <w:sz w:val="18"/>
                <w:szCs w:val="18"/>
              </w:rPr>
              <w:t>先服务后付款</w:t>
            </w:r>
          </w:p>
        </w:tc>
      </w:tr>
      <w:tr w:rsidR="00730996" w:rsidRPr="00717E53" w14:paraId="57B18D08" w14:textId="77777777" w:rsidTr="00730996">
        <w:trPr>
          <w:trHeight w:val="397"/>
        </w:trPr>
        <w:tc>
          <w:tcPr>
            <w:tcW w:w="2851" w:type="dxa"/>
            <w:vMerge/>
            <w:vAlign w:val="center"/>
          </w:tcPr>
          <w:p w14:paraId="1DAEEABE" w14:textId="77777777" w:rsidR="00730996" w:rsidRPr="00730996" w:rsidRDefault="00730996" w:rsidP="00730996">
            <w:pPr>
              <w:jc w:val="center"/>
              <w:rPr>
                <w:rFonts w:ascii="宋体" w:eastAsia="宋体" w:hAnsi="宋体" w:hint="eastAsia"/>
                <w:b/>
                <w:bCs/>
                <w:sz w:val="18"/>
                <w:szCs w:val="18"/>
              </w:rPr>
            </w:pPr>
          </w:p>
        </w:tc>
        <w:tc>
          <w:tcPr>
            <w:tcW w:w="3235" w:type="dxa"/>
            <w:vAlign w:val="center"/>
          </w:tcPr>
          <w:p w14:paraId="5A7032D8"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付款周期</w:t>
            </w:r>
          </w:p>
        </w:tc>
        <w:tc>
          <w:tcPr>
            <w:tcW w:w="5327" w:type="dxa"/>
            <w:vAlign w:val="center"/>
          </w:tcPr>
          <w:p w14:paraId="1D5B6EAC" w14:textId="77777777" w:rsidR="00730996" w:rsidRPr="00730996" w:rsidRDefault="00730996" w:rsidP="00730996">
            <w:pPr>
              <w:ind w:firstLineChars="250" w:firstLine="45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一年一付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一年两付  </w:t>
            </w:r>
            <w:r w:rsidRPr="00730996">
              <w:rPr>
                <w:rFonts w:ascii="宋体" w:eastAsia="宋体" w:hAnsi="宋体"/>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其它</w:t>
            </w:r>
            <w:r w:rsidRPr="00730996">
              <w:rPr>
                <w:rFonts w:ascii="宋体" w:eastAsia="宋体" w:hAnsi="宋体" w:hint="eastAsia"/>
                <w:sz w:val="18"/>
                <w:szCs w:val="18"/>
                <w:u w:val="single"/>
              </w:rPr>
              <w:t xml:space="preserve">     </w:t>
            </w:r>
          </w:p>
        </w:tc>
      </w:tr>
      <w:tr w:rsidR="00730996" w:rsidRPr="00717E53" w14:paraId="7B882A13" w14:textId="77777777" w:rsidTr="00730996">
        <w:trPr>
          <w:trHeight w:val="397"/>
        </w:trPr>
        <w:tc>
          <w:tcPr>
            <w:tcW w:w="2851" w:type="dxa"/>
            <w:vMerge w:val="restart"/>
            <w:vAlign w:val="center"/>
          </w:tcPr>
          <w:p w14:paraId="517C4FDC"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争议问题说明</w:t>
            </w:r>
          </w:p>
        </w:tc>
        <w:tc>
          <w:tcPr>
            <w:tcW w:w="8562" w:type="dxa"/>
            <w:gridSpan w:val="2"/>
            <w:vAlign w:val="center"/>
          </w:tcPr>
          <w:p w14:paraId="2910909A" w14:textId="77777777" w:rsidR="00730996" w:rsidRPr="00730996" w:rsidRDefault="00730996" w:rsidP="00730996">
            <w:pPr>
              <w:jc w:val="center"/>
              <w:rPr>
                <w:rFonts w:ascii="宋体" w:eastAsia="宋体" w:hAnsi="宋体" w:hint="eastAsia"/>
                <w:sz w:val="18"/>
                <w:szCs w:val="18"/>
              </w:rPr>
            </w:pPr>
            <w:r w:rsidRPr="00730996">
              <w:rPr>
                <w:rFonts w:ascii="宋体" w:eastAsia="宋体" w:hAnsi="宋体" w:hint="eastAsia"/>
                <w:sz w:val="18"/>
                <w:szCs w:val="18"/>
              </w:rPr>
              <w:t>如产生争议，双方先进行协商，协商未果由乙方</w:t>
            </w:r>
            <w:proofErr w:type="gramStart"/>
            <w:r w:rsidRPr="00730996">
              <w:rPr>
                <w:rFonts w:ascii="宋体" w:eastAsia="宋体" w:hAnsi="宋体" w:hint="eastAsia"/>
                <w:sz w:val="18"/>
                <w:szCs w:val="18"/>
              </w:rPr>
              <w:t>向设备</w:t>
            </w:r>
            <w:proofErr w:type="gramEnd"/>
            <w:r w:rsidRPr="00730996">
              <w:rPr>
                <w:rFonts w:ascii="宋体" w:eastAsia="宋体" w:hAnsi="宋体" w:hint="eastAsia"/>
                <w:sz w:val="18"/>
                <w:szCs w:val="18"/>
              </w:rPr>
              <w:t>所在地人民法院提起诉讼。</w:t>
            </w:r>
          </w:p>
        </w:tc>
      </w:tr>
      <w:tr w:rsidR="00730996" w:rsidRPr="00717E53" w14:paraId="2562F312" w14:textId="77777777" w:rsidTr="00730996">
        <w:trPr>
          <w:trHeight w:val="397"/>
        </w:trPr>
        <w:tc>
          <w:tcPr>
            <w:tcW w:w="2851" w:type="dxa"/>
            <w:vMerge/>
            <w:vAlign w:val="center"/>
          </w:tcPr>
          <w:p w14:paraId="31C31BB5" w14:textId="77777777" w:rsidR="00730996" w:rsidRPr="00730996" w:rsidRDefault="00730996" w:rsidP="00730996">
            <w:pPr>
              <w:jc w:val="center"/>
              <w:rPr>
                <w:rFonts w:ascii="宋体" w:eastAsia="宋体" w:hAnsi="宋体" w:hint="eastAsia"/>
                <w:b/>
                <w:bCs/>
                <w:sz w:val="18"/>
                <w:szCs w:val="18"/>
              </w:rPr>
            </w:pPr>
          </w:p>
        </w:tc>
        <w:tc>
          <w:tcPr>
            <w:tcW w:w="8562" w:type="dxa"/>
            <w:gridSpan w:val="2"/>
            <w:vAlign w:val="center"/>
          </w:tcPr>
          <w:p w14:paraId="250AAB86" w14:textId="77777777" w:rsidR="00730996" w:rsidRPr="00730996" w:rsidRDefault="00730996" w:rsidP="00730996">
            <w:pPr>
              <w:ind w:firstLineChars="1000" w:firstLine="1800"/>
              <w:jc w:val="left"/>
              <w:rPr>
                <w:rFonts w:ascii="宋体" w:eastAsia="宋体" w:hAnsi="宋体" w:hint="eastAsia"/>
                <w:sz w:val="18"/>
                <w:szCs w:val="18"/>
              </w:rPr>
            </w:pPr>
            <w:r w:rsidRPr="00730996">
              <w:rPr>
                <w:rFonts w:ascii="宋体" w:eastAsia="宋体" w:hAnsi="宋体" w:hint="eastAsia"/>
                <w:sz w:val="18"/>
                <w:szCs w:val="18"/>
              </w:rPr>
              <w:sym w:font="Wingdings" w:char="F0A8"/>
            </w:r>
            <w:r w:rsidRPr="00730996">
              <w:rPr>
                <w:rFonts w:ascii="宋体" w:eastAsia="宋体" w:hAnsi="宋体" w:hint="eastAsia"/>
                <w:sz w:val="18"/>
                <w:szCs w:val="18"/>
              </w:rPr>
              <w:t xml:space="preserve">认可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sz w:val="18"/>
                <w:szCs w:val="18"/>
              </w:rPr>
              <w:t xml:space="preserve">         </w:t>
            </w:r>
            <w:r w:rsidRPr="00730996">
              <w:rPr>
                <w:rFonts w:ascii="宋体" w:eastAsia="宋体" w:hAnsi="宋体" w:hint="eastAsia"/>
                <w:sz w:val="18"/>
                <w:szCs w:val="18"/>
              </w:rPr>
              <w:t xml:space="preserve"> </w:t>
            </w:r>
            <w:r w:rsidRPr="00730996">
              <w:rPr>
                <w:rFonts w:ascii="宋体" w:eastAsia="宋体" w:hAnsi="宋体" w:hint="eastAsia"/>
                <w:sz w:val="18"/>
                <w:szCs w:val="18"/>
              </w:rPr>
              <w:sym w:font="Wingdings" w:char="F0A8"/>
            </w:r>
            <w:r w:rsidRPr="00730996">
              <w:rPr>
                <w:rFonts w:ascii="宋体" w:eastAsia="宋体" w:hAnsi="宋体" w:hint="eastAsia"/>
                <w:sz w:val="18"/>
                <w:szCs w:val="18"/>
              </w:rPr>
              <w:t>不认可</w:t>
            </w:r>
          </w:p>
        </w:tc>
      </w:tr>
      <w:tr w:rsidR="00730996" w:rsidRPr="00717E53" w14:paraId="4810CF9F" w14:textId="77777777" w:rsidTr="0016114B">
        <w:trPr>
          <w:trHeight w:val="3291"/>
        </w:trPr>
        <w:tc>
          <w:tcPr>
            <w:tcW w:w="2851" w:type="dxa"/>
            <w:vAlign w:val="center"/>
          </w:tcPr>
          <w:p w14:paraId="6013C6A3" w14:textId="77777777" w:rsidR="00730996" w:rsidRPr="00730996" w:rsidRDefault="00730996" w:rsidP="00730996">
            <w:pPr>
              <w:jc w:val="center"/>
              <w:rPr>
                <w:rFonts w:ascii="宋体" w:eastAsia="宋体" w:hAnsi="宋体" w:hint="eastAsia"/>
                <w:b/>
                <w:bCs/>
                <w:sz w:val="18"/>
                <w:szCs w:val="18"/>
              </w:rPr>
            </w:pPr>
            <w:r w:rsidRPr="00730996">
              <w:rPr>
                <w:rFonts w:ascii="宋体" w:eastAsia="宋体" w:hAnsi="宋体" w:hint="eastAsia"/>
                <w:b/>
                <w:bCs/>
                <w:sz w:val="18"/>
                <w:szCs w:val="18"/>
              </w:rPr>
              <w:t>备注</w:t>
            </w:r>
          </w:p>
        </w:tc>
        <w:tc>
          <w:tcPr>
            <w:tcW w:w="8562" w:type="dxa"/>
            <w:gridSpan w:val="2"/>
          </w:tcPr>
          <w:p w14:paraId="0EF40A37" w14:textId="77777777" w:rsidR="00730996" w:rsidRDefault="00730996" w:rsidP="00730996">
            <w:pPr>
              <w:ind w:firstLineChars="200" w:firstLine="361"/>
              <w:jc w:val="left"/>
              <w:rPr>
                <w:rFonts w:ascii="宋体" w:eastAsia="宋体" w:hAnsi="宋体" w:hint="eastAsia"/>
                <w:b/>
                <w:bCs/>
                <w:sz w:val="18"/>
                <w:szCs w:val="18"/>
              </w:rPr>
            </w:pPr>
            <w:r w:rsidRPr="00730996">
              <w:rPr>
                <w:rFonts w:ascii="宋体" w:eastAsia="宋体" w:hAnsi="宋体" w:hint="eastAsia"/>
                <w:b/>
                <w:bCs/>
                <w:sz w:val="18"/>
                <w:szCs w:val="18"/>
              </w:rPr>
              <w:t>每年度对维保方进行满意度调查，使用科室及管理科室认为合同执行不合格有权要求维保提供方整改后再行付款或进行罚款等处罚。维保方案如果和各公司提供纸质方案有出入，以此表格确认内容为准，最终解释权归天津医科大学总医院所有。</w:t>
            </w:r>
          </w:p>
          <w:p w14:paraId="71B857E5" w14:textId="4AA7D4FC" w:rsidR="00730996" w:rsidRPr="000E738F" w:rsidRDefault="008921C0" w:rsidP="00730996">
            <w:pPr>
              <w:ind w:firstLineChars="200" w:firstLine="361"/>
              <w:jc w:val="left"/>
              <w:rPr>
                <w:rFonts w:ascii="宋体" w:eastAsia="宋体" w:hAnsi="宋体" w:hint="eastAsia"/>
                <w:b/>
                <w:bCs/>
                <w:color w:val="FF0000"/>
                <w:sz w:val="18"/>
                <w:szCs w:val="18"/>
              </w:rPr>
            </w:pPr>
            <w:r w:rsidRPr="000E738F">
              <w:rPr>
                <w:rFonts w:ascii="宋体" w:eastAsia="宋体" w:hAnsi="宋体" w:hint="eastAsia"/>
                <w:b/>
                <w:bCs/>
                <w:color w:val="FF0000"/>
                <w:sz w:val="18"/>
                <w:szCs w:val="18"/>
              </w:rPr>
              <w:t>★为实质性要求，不可负偏离。</w:t>
            </w:r>
          </w:p>
        </w:tc>
      </w:tr>
    </w:tbl>
    <w:p w14:paraId="1FD8FBC8" w14:textId="27D546F7" w:rsidR="00D30ACE" w:rsidRPr="00730996" w:rsidRDefault="00730996" w:rsidP="00716AFA">
      <w:pPr>
        <w:rPr>
          <w:rFonts w:ascii="宋体" w:eastAsia="宋体" w:hAnsi="宋体" w:hint="eastAsia"/>
          <w:sz w:val="18"/>
          <w:szCs w:val="18"/>
        </w:rPr>
      </w:pPr>
      <w:r w:rsidRPr="00730996">
        <w:rPr>
          <w:rFonts w:ascii="宋体" w:eastAsia="宋体" w:hAnsi="宋体"/>
          <w:sz w:val="18"/>
          <w:szCs w:val="18"/>
        </w:rPr>
        <w:t>其他</w:t>
      </w:r>
      <w:r>
        <w:rPr>
          <w:rFonts w:ascii="宋体" w:eastAsia="宋体" w:hAnsi="宋体" w:hint="eastAsia"/>
          <w:sz w:val="18"/>
          <w:szCs w:val="18"/>
        </w:rPr>
        <w:t>未尽</w:t>
      </w:r>
      <w:r w:rsidRPr="00730996">
        <w:rPr>
          <w:rFonts w:ascii="宋体" w:eastAsia="宋体" w:hAnsi="宋体"/>
          <w:sz w:val="18"/>
          <w:szCs w:val="18"/>
        </w:rPr>
        <w:t>事宜请一并写在备注内，或另附说明</w:t>
      </w:r>
    </w:p>
    <w:p w14:paraId="623FFDAC" w14:textId="16282DD2" w:rsidR="00D30ACE" w:rsidRPr="00730996" w:rsidRDefault="00D30ACE" w:rsidP="00F7498C">
      <w:pPr>
        <w:ind w:firstLineChars="400" w:firstLine="840"/>
        <w:rPr>
          <w:rFonts w:ascii="宋体" w:eastAsia="宋体" w:hAnsi="宋体" w:hint="eastAsia"/>
          <w:szCs w:val="21"/>
        </w:rPr>
      </w:pPr>
      <w:r w:rsidRPr="00730996">
        <w:rPr>
          <w:rFonts w:ascii="宋体" w:eastAsia="宋体" w:hAnsi="宋体" w:hint="eastAsia"/>
          <w:szCs w:val="21"/>
        </w:rPr>
        <w:t>公司</w:t>
      </w:r>
      <w:r w:rsidR="00F7498C" w:rsidRPr="00730996">
        <w:rPr>
          <w:rFonts w:ascii="宋体" w:eastAsia="宋体" w:hAnsi="宋体" w:hint="eastAsia"/>
          <w:szCs w:val="21"/>
        </w:rPr>
        <w:t>授权代表</w:t>
      </w:r>
      <w:r w:rsidRPr="00730996">
        <w:rPr>
          <w:rFonts w:ascii="宋体" w:eastAsia="宋体" w:hAnsi="宋体" w:hint="eastAsia"/>
          <w:szCs w:val="21"/>
        </w:rPr>
        <w:t>签字确认：</w:t>
      </w:r>
      <w:r w:rsidR="00F7498C" w:rsidRPr="00730996">
        <w:rPr>
          <w:rFonts w:ascii="宋体" w:eastAsia="宋体" w:hAnsi="宋体" w:hint="eastAsia"/>
          <w:szCs w:val="21"/>
        </w:rPr>
        <w:t xml:space="preserve">                                    公司盖章：</w:t>
      </w:r>
    </w:p>
    <w:sectPr w:rsidR="00D30ACE" w:rsidRPr="00730996" w:rsidSect="005F4F89">
      <w:pgSz w:w="11906" w:h="16838"/>
      <w:pgMar w:top="284" w:right="284" w:bottom="284" w:left="3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8D8B" w14:textId="77777777" w:rsidR="002263F4" w:rsidRDefault="002263F4" w:rsidP="00E664F2">
      <w:pPr>
        <w:rPr>
          <w:rFonts w:hint="eastAsia"/>
        </w:rPr>
      </w:pPr>
      <w:r>
        <w:separator/>
      </w:r>
    </w:p>
  </w:endnote>
  <w:endnote w:type="continuationSeparator" w:id="0">
    <w:p w14:paraId="44AE6526" w14:textId="77777777" w:rsidR="002263F4" w:rsidRDefault="002263F4" w:rsidP="00E664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FF46" w14:textId="77777777" w:rsidR="002263F4" w:rsidRDefault="002263F4" w:rsidP="00E664F2">
      <w:pPr>
        <w:rPr>
          <w:rFonts w:hint="eastAsia"/>
        </w:rPr>
      </w:pPr>
      <w:r>
        <w:separator/>
      </w:r>
    </w:p>
  </w:footnote>
  <w:footnote w:type="continuationSeparator" w:id="0">
    <w:p w14:paraId="6FDE222A" w14:textId="77777777" w:rsidR="002263F4" w:rsidRDefault="002263F4" w:rsidP="00E664F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37F7"/>
    <w:rsid w:val="0002366B"/>
    <w:rsid w:val="00051288"/>
    <w:rsid w:val="000A0D85"/>
    <w:rsid w:val="000A4B83"/>
    <w:rsid w:val="000B1950"/>
    <w:rsid w:val="000B4DFD"/>
    <w:rsid w:val="000E3802"/>
    <w:rsid w:val="000E738F"/>
    <w:rsid w:val="00124A0D"/>
    <w:rsid w:val="0016114B"/>
    <w:rsid w:val="001977F0"/>
    <w:rsid w:val="002263F4"/>
    <w:rsid w:val="002271DB"/>
    <w:rsid w:val="002411A5"/>
    <w:rsid w:val="00252382"/>
    <w:rsid w:val="00305CED"/>
    <w:rsid w:val="003A37F7"/>
    <w:rsid w:val="003F717A"/>
    <w:rsid w:val="0041592B"/>
    <w:rsid w:val="004B0827"/>
    <w:rsid w:val="004D25BC"/>
    <w:rsid w:val="00542121"/>
    <w:rsid w:val="005811E0"/>
    <w:rsid w:val="005967E4"/>
    <w:rsid w:val="005C4B26"/>
    <w:rsid w:val="005C6327"/>
    <w:rsid w:val="005F4F89"/>
    <w:rsid w:val="006717C4"/>
    <w:rsid w:val="00690DB0"/>
    <w:rsid w:val="006C686E"/>
    <w:rsid w:val="00704041"/>
    <w:rsid w:val="00716AFA"/>
    <w:rsid w:val="00717E53"/>
    <w:rsid w:val="00730996"/>
    <w:rsid w:val="007335FB"/>
    <w:rsid w:val="00735A75"/>
    <w:rsid w:val="007B749B"/>
    <w:rsid w:val="00843F71"/>
    <w:rsid w:val="008921C0"/>
    <w:rsid w:val="008922BC"/>
    <w:rsid w:val="009676DE"/>
    <w:rsid w:val="009E20C4"/>
    <w:rsid w:val="00AC4081"/>
    <w:rsid w:val="00AC69B2"/>
    <w:rsid w:val="00AE731F"/>
    <w:rsid w:val="00B66380"/>
    <w:rsid w:val="00C0627D"/>
    <w:rsid w:val="00C1356A"/>
    <w:rsid w:val="00CB0F60"/>
    <w:rsid w:val="00CE61E3"/>
    <w:rsid w:val="00D30ACE"/>
    <w:rsid w:val="00DD113B"/>
    <w:rsid w:val="00E20719"/>
    <w:rsid w:val="00E357A4"/>
    <w:rsid w:val="00E664F2"/>
    <w:rsid w:val="00E6767E"/>
    <w:rsid w:val="00F5799F"/>
    <w:rsid w:val="00F7498C"/>
    <w:rsid w:val="00FD6155"/>
    <w:rsid w:val="00FF2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94AE"/>
  <w15:docId w15:val="{7206B7F4-6756-446F-894E-CE197FE7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6DE"/>
    <w:pPr>
      <w:widowControl w:val="0"/>
      <w:jc w:val="both"/>
    </w:pPr>
  </w:style>
  <w:style w:type="paragraph" w:styleId="2">
    <w:name w:val="heading 2"/>
    <w:basedOn w:val="a"/>
    <w:next w:val="a"/>
    <w:link w:val="20"/>
    <w:uiPriority w:val="9"/>
    <w:unhideWhenUsed/>
    <w:qFormat/>
    <w:rsid w:val="00716A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16AFA"/>
    <w:rPr>
      <w:rFonts w:asciiTheme="majorHAnsi" w:eastAsiaTheme="majorEastAsia" w:hAnsiTheme="majorHAnsi" w:cstheme="majorBidi"/>
      <w:b/>
      <w:bCs/>
      <w:sz w:val="32"/>
      <w:szCs w:val="32"/>
    </w:rPr>
  </w:style>
  <w:style w:type="paragraph" w:styleId="a4">
    <w:name w:val="header"/>
    <w:basedOn w:val="a"/>
    <w:link w:val="a5"/>
    <w:uiPriority w:val="99"/>
    <w:unhideWhenUsed/>
    <w:rsid w:val="00E664F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664F2"/>
    <w:rPr>
      <w:sz w:val="18"/>
      <w:szCs w:val="18"/>
    </w:rPr>
  </w:style>
  <w:style w:type="paragraph" w:styleId="a6">
    <w:name w:val="footer"/>
    <w:basedOn w:val="a"/>
    <w:link w:val="a7"/>
    <w:uiPriority w:val="99"/>
    <w:unhideWhenUsed/>
    <w:rsid w:val="00E664F2"/>
    <w:pPr>
      <w:tabs>
        <w:tab w:val="center" w:pos="4153"/>
        <w:tab w:val="right" w:pos="8306"/>
      </w:tabs>
      <w:snapToGrid w:val="0"/>
      <w:jc w:val="left"/>
    </w:pPr>
    <w:rPr>
      <w:sz w:val="18"/>
      <w:szCs w:val="18"/>
    </w:rPr>
  </w:style>
  <w:style w:type="character" w:customStyle="1" w:styleId="a7">
    <w:name w:val="页脚 字符"/>
    <w:basedOn w:val="a0"/>
    <w:link w:val="a6"/>
    <w:uiPriority w:val="99"/>
    <w:rsid w:val="00E664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琦</dc:creator>
  <cp:lastModifiedBy>刘琦</cp:lastModifiedBy>
  <cp:revision>18</cp:revision>
  <cp:lastPrinted>2023-07-06T01:43:00Z</cp:lastPrinted>
  <dcterms:created xsi:type="dcterms:W3CDTF">2022-08-31T08:32:00Z</dcterms:created>
  <dcterms:modified xsi:type="dcterms:W3CDTF">2025-11-05T08:00:00Z</dcterms:modified>
</cp:coreProperties>
</file>