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DF" w:rsidRDefault="00B70ADF" w:rsidP="00B70ADF">
      <w:pPr>
        <w:ind w:firstLine="560"/>
        <w:outlineLvl w:val="3"/>
      </w:pPr>
      <w:bookmarkStart w:id="0" w:name="_Toc159186089"/>
      <w:r>
        <w:rPr>
          <w:rFonts w:ascii="方正仿宋_GBK" w:eastAsia="方正仿宋_GBK" w:hAnsi="方正仿宋_GBK" w:cs="方正仿宋_GBK"/>
          <w:sz w:val="28"/>
        </w:rPr>
        <w:t>394.2021年度天津市科技计划项目结转资金绩效目标表</w:t>
      </w:r>
      <w:bookmarkEnd w:id="0"/>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2021年度天津市科技计划项目结转资金</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3.64</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3.64</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推动技术进步和产业发展</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1.推动技术进步和产业发展</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研究报告数量</w:t>
            </w:r>
          </w:p>
        </w:tc>
        <w:tc>
          <w:tcPr>
            <w:tcW w:w="3430" w:type="dxa"/>
            <w:vAlign w:val="center"/>
          </w:tcPr>
          <w:p w:rsidR="00B70ADF" w:rsidRDefault="00B70ADF" w:rsidP="00CB0BC4">
            <w:pPr>
              <w:pStyle w:val="20"/>
            </w:pPr>
            <w:r>
              <w:t>研究报告数量</w:t>
            </w:r>
          </w:p>
        </w:tc>
        <w:tc>
          <w:tcPr>
            <w:tcW w:w="2551" w:type="dxa"/>
            <w:vAlign w:val="center"/>
          </w:tcPr>
          <w:p w:rsidR="00B70ADF" w:rsidRDefault="00B70ADF" w:rsidP="00CB0BC4">
            <w:pPr>
              <w:pStyle w:val="20"/>
            </w:pPr>
            <w:r>
              <w:t>≥3份</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国内外核心期刊发表论文数</w:t>
            </w:r>
          </w:p>
        </w:tc>
        <w:tc>
          <w:tcPr>
            <w:tcW w:w="3430" w:type="dxa"/>
            <w:vAlign w:val="center"/>
          </w:tcPr>
          <w:p w:rsidR="00B70ADF" w:rsidRDefault="00B70ADF" w:rsidP="00CB0BC4">
            <w:pPr>
              <w:pStyle w:val="20"/>
            </w:pPr>
            <w:r>
              <w:t>国内核心期刊发表</w:t>
            </w:r>
          </w:p>
        </w:tc>
        <w:tc>
          <w:tcPr>
            <w:tcW w:w="2551" w:type="dxa"/>
            <w:vAlign w:val="center"/>
          </w:tcPr>
          <w:p w:rsidR="00B70ADF" w:rsidRDefault="00B70ADF" w:rsidP="00CB0BC4">
            <w:pPr>
              <w:pStyle w:val="20"/>
            </w:pPr>
            <w:r>
              <w:t>≥1篇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研究进度及时率</w:t>
            </w:r>
          </w:p>
        </w:tc>
        <w:tc>
          <w:tcPr>
            <w:tcW w:w="3430" w:type="dxa"/>
            <w:vAlign w:val="center"/>
          </w:tcPr>
          <w:p w:rsidR="00B70ADF" w:rsidRDefault="00B70ADF" w:rsidP="00CB0BC4">
            <w:pPr>
              <w:pStyle w:val="20"/>
            </w:pPr>
            <w:r>
              <w:t>研究进度及时率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科研支出经费</w:t>
            </w:r>
          </w:p>
        </w:tc>
        <w:tc>
          <w:tcPr>
            <w:tcW w:w="3430" w:type="dxa"/>
            <w:vAlign w:val="center"/>
          </w:tcPr>
          <w:p w:rsidR="00B70ADF" w:rsidRDefault="00B70ADF" w:rsidP="00CB0BC4">
            <w:pPr>
              <w:pStyle w:val="20"/>
            </w:pPr>
            <w:r>
              <w:t>科研支出经费</w:t>
            </w:r>
          </w:p>
        </w:tc>
        <w:tc>
          <w:tcPr>
            <w:tcW w:w="2551" w:type="dxa"/>
            <w:vAlign w:val="center"/>
          </w:tcPr>
          <w:p w:rsidR="00B70ADF" w:rsidRDefault="00B70ADF" w:rsidP="00CB0BC4">
            <w:pPr>
              <w:pStyle w:val="20"/>
            </w:pPr>
            <w:r>
              <w:t>36365.79元</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加强医学高层次创新人才培养，提高原始创新能力</w:t>
            </w:r>
          </w:p>
        </w:tc>
        <w:tc>
          <w:tcPr>
            <w:tcW w:w="3430" w:type="dxa"/>
            <w:vAlign w:val="center"/>
          </w:tcPr>
          <w:p w:rsidR="00B70ADF" w:rsidRDefault="00B70ADF" w:rsidP="00CB0BC4">
            <w:pPr>
              <w:pStyle w:val="20"/>
            </w:pPr>
            <w:r>
              <w:t>加强医学高层次创新人才培养，提高原始创新能力</w:t>
            </w:r>
          </w:p>
        </w:tc>
        <w:tc>
          <w:tcPr>
            <w:tcW w:w="2551" w:type="dxa"/>
            <w:vAlign w:val="center"/>
          </w:tcPr>
          <w:p w:rsidR="00B70ADF" w:rsidRDefault="00B70ADF" w:rsidP="00CB0BC4">
            <w:pPr>
              <w:pStyle w:val="20"/>
            </w:pPr>
            <w:r>
              <w:t>有所提升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为本市卫生健康事业发展提供科技支撑</w:t>
            </w:r>
          </w:p>
        </w:tc>
        <w:tc>
          <w:tcPr>
            <w:tcW w:w="3430" w:type="dxa"/>
            <w:vAlign w:val="center"/>
          </w:tcPr>
          <w:p w:rsidR="00B70ADF" w:rsidRDefault="00B70ADF" w:rsidP="00CB0BC4">
            <w:pPr>
              <w:pStyle w:val="20"/>
            </w:pPr>
            <w:r>
              <w:t>为本市卫生健康事业发展提供科技支撑</w:t>
            </w:r>
          </w:p>
        </w:tc>
        <w:tc>
          <w:tcPr>
            <w:tcW w:w="2551" w:type="dxa"/>
            <w:vAlign w:val="center"/>
          </w:tcPr>
          <w:p w:rsidR="00B70ADF" w:rsidRDefault="00B70ADF" w:rsidP="00CB0BC4">
            <w:pPr>
              <w:pStyle w:val="20"/>
            </w:pPr>
            <w:r>
              <w:t>有所推动</w:t>
            </w:r>
          </w:p>
        </w:tc>
      </w:tr>
      <w:tr w:rsidR="00B70ADF" w:rsidTr="00CB0BC4">
        <w:trPr>
          <w:trHeight w:val="369"/>
          <w:jc w:val="center"/>
        </w:trPr>
        <w:tc>
          <w:tcPr>
            <w:tcW w:w="1276" w:type="dxa"/>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社会公众满意度</w:t>
            </w:r>
          </w:p>
        </w:tc>
        <w:tc>
          <w:tcPr>
            <w:tcW w:w="3430" w:type="dxa"/>
            <w:vAlign w:val="center"/>
          </w:tcPr>
          <w:p w:rsidR="00B70ADF" w:rsidRDefault="00B70ADF" w:rsidP="00CB0BC4">
            <w:pPr>
              <w:pStyle w:val="20"/>
            </w:pPr>
            <w:r>
              <w:t>社会公众满意度</w:t>
            </w:r>
          </w:p>
        </w:tc>
        <w:tc>
          <w:tcPr>
            <w:tcW w:w="2551" w:type="dxa"/>
            <w:vAlign w:val="center"/>
          </w:tcPr>
          <w:p w:rsidR="00B70ADF" w:rsidRDefault="00B70ADF" w:rsidP="00CB0BC4">
            <w:pPr>
              <w:pStyle w:val="20"/>
            </w:pPr>
            <w:r>
              <w:t>100%</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1" w:name="_Toc159186090"/>
      <w:r>
        <w:rPr>
          <w:rFonts w:ascii="方正仿宋_GBK" w:eastAsia="方正仿宋_GBK" w:hAnsi="方正仿宋_GBK" w:cs="方正仿宋_GBK"/>
          <w:sz w:val="28"/>
        </w:rPr>
        <w:t>395.2022年第二批中央引导地方科技发展项目绩效目标表</w:t>
      </w:r>
      <w:bookmarkEnd w:id="1"/>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2022年第二批中央引导地方科技发展项目</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82.25</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82.25</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搭建老年人健康监测与多发慢病管理智慧平台；实现老年人多发慢病风险因素智能识别；构建以心血管疾病为核心的老年人多发慢病全方位连续管理优化策略</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1.搭建老年人健康监测与多发慢病管理智慧平台</w:t>
            </w:r>
          </w:p>
          <w:p w:rsidR="00B70ADF" w:rsidRDefault="00B70ADF" w:rsidP="00CB0BC4">
            <w:pPr>
              <w:pStyle w:val="20"/>
            </w:pPr>
            <w:r>
              <w:t>2.实现老年人多发慢病风险因素智能识别；构建以心血管疾病为核心的老年人多发慢病全方位连续管理优化策略</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研究报告数量</w:t>
            </w:r>
          </w:p>
        </w:tc>
        <w:tc>
          <w:tcPr>
            <w:tcW w:w="3430" w:type="dxa"/>
            <w:vAlign w:val="center"/>
          </w:tcPr>
          <w:p w:rsidR="00B70ADF" w:rsidRDefault="00B70ADF" w:rsidP="00CB0BC4">
            <w:pPr>
              <w:pStyle w:val="20"/>
            </w:pPr>
            <w:r>
              <w:t>最终科技报告、进展科技报告</w:t>
            </w:r>
          </w:p>
        </w:tc>
        <w:tc>
          <w:tcPr>
            <w:tcW w:w="2551" w:type="dxa"/>
            <w:vAlign w:val="center"/>
          </w:tcPr>
          <w:p w:rsidR="00B70ADF" w:rsidRDefault="00B70ADF" w:rsidP="00CB0BC4">
            <w:pPr>
              <w:pStyle w:val="20"/>
            </w:pPr>
            <w:r>
              <w:t>≥1份</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分析、测试报告数量</w:t>
            </w:r>
          </w:p>
        </w:tc>
        <w:tc>
          <w:tcPr>
            <w:tcW w:w="3430" w:type="dxa"/>
            <w:vAlign w:val="center"/>
          </w:tcPr>
          <w:p w:rsidR="00B70ADF" w:rsidRDefault="00B70ADF" w:rsidP="00CB0BC4">
            <w:pPr>
              <w:pStyle w:val="20"/>
            </w:pPr>
            <w:r>
              <w:t>实验/试验报告份，分析/研究报告</w:t>
            </w:r>
          </w:p>
        </w:tc>
        <w:tc>
          <w:tcPr>
            <w:tcW w:w="2551" w:type="dxa"/>
            <w:vAlign w:val="center"/>
          </w:tcPr>
          <w:p w:rsidR="00B70ADF" w:rsidRDefault="00B70ADF" w:rsidP="00CB0BC4">
            <w:pPr>
              <w:pStyle w:val="20"/>
            </w:pPr>
            <w:r>
              <w:t>≥1份</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软件开发数量</w:t>
            </w:r>
          </w:p>
        </w:tc>
        <w:tc>
          <w:tcPr>
            <w:tcW w:w="3430" w:type="dxa"/>
            <w:vAlign w:val="center"/>
          </w:tcPr>
          <w:p w:rsidR="00B70ADF" w:rsidRDefault="00B70ADF" w:rsidP="00CB0BC4">
            <w:pPr>
              <w:pStyle w:val="20"/>
            </w:pPr>
            <w:r>
              <w:t>搭建老年人健康监测与多发慢病管理智慧平台</w:t>
            </w:r>
          </w:p>
        </w:tc>
        <w:tc>
          <w:tcPr>
            <w:tcW w:w="2551" w:type="dxa"/>
            <w:vAlign w:val="center"/>
          </w:tcPr>
          <w:p w:rsidR="00B70ADF" w:rsidRDefault="00B70ADF" w:rsidP="00CB0BC4">
            <w:pPr>
              <w:pStyle w:val="20"/>
            </w:pPr>
            <w:r>
              <w:t>1套</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国内外核心期刊发表论文数</w:t>
            </w:r>
          </w:p>
        </w:tc>
        <w:tc>
          <w:tcPr>
            <w:tcW w:w="3430" w:type="dxa"/>
            <w:vAlign w:val="center"/>
          </w:tcPr>
          <w:p w:rsidR="00B70ADF" w:rsidRDefault="00B70ADF" w:rsidP="00CB0BC4">
            <w:pPr>
              <w:pStyle w:val="20"/>
            </w:pPr>
            <w:r>
              <w:t>国内核心期刊发表</w:t>
            </w:r>
          </w:p>
        </w:tc>
        <w:tc>
          <w:tcPr>
            <w:tcW w:w="2551" w:type="dxa"/>
            <w:vAlign w:val="center"/>
          </w:tcPr>
          <w:p w:rsidR="00B70ADF" w:rsidRDefault="00B70ADF" w:rsidP="00CB0BC4">
            <w:pPr>
              <w:pStyle w:val="20"/>
            </w:pPr>
            <w:r>
              <w:t>≥1篇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研究进度及时率</w:t>
            </w:r>
          </w:p>
        </w:tc>
        <w:tc>
          <w:tcPr>
            <w:tcW w:w="3430" w:type="dxa"/>
            <w:vAlign w:val="center"/>
          </w:tcPr>
          <w:p w:rsidR="00B70ADF" w:rsidRDefault="00B70ADF" w:rsidP="00CB0BC4">
            <w:pPr>
              <w:pStyle w:val="20"/>
            </w:pPr>
            <w:r>
              <w:t>研究进度及时率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科研支出经费</w:t>
            </w:r>
          </w:p>
        </w:tc>
        <w:tc>
          <w:tcPr>
            <w:tcW w:w="3430" w:type="dxa"/>
            <w:vAlign w:val="center"/>
          </w:tcPr>
          <w:p w:rsidR="00B70ADF" w:rsidRDefault="00B70ADF" w:rsidP="00CB0BC4">
            <w:pPr>
              <w:pStyle w:val="20"/>
            </w:pPr>
            <w:r>
              <w:t>课题经费支出</w:t>
            </w:r>
          </w:p>
        </w:tc>
        <w:tc>
          <w:tcPr>
            <w:tcW w:w="2551" w:type="dxa"/>
            <w:vAlign w:val="center"/>
          </w:tcPr>
          <w:p w:rsidR="00B70ADF" w:rsidRDefault="00B70ADF" w:rsidP="00CB0BC4">
            <w:pPr>
              <w:pStyle w:val="20"/>
            </w:pPr>
            <w:r>
              <w:t>822512.69元</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构建老年人多发慢病全方位连续管理优化策略</w:t>
            </w:r>
          </w:p>
        </w:tc>
        <w:tc>
          <w:tcPr>
            <w:tcW w:w="3430" w:type="dxa"/>
            <w:vAlign w:val="center"/>
          </w:tcPr>
          <w:p w:rsidR="00B70ADF" w:rsidRDefault="00B70ADF" w:rsidP="00CB0BC4">
            <w:pPr>
              <w:pStyle w:val="20"/>
            </w:pPr>
            <w:r>
              <w:t>构建老年人多发慢病全方位连续管理优化策略</w:t>
            </w:r>
          </w:p>
        </w:tc>
        <w:tc>
          <w:tcPr>
            <w:tcW w:w="2551" w:type="dxa"/>
            <w:vAlign w:val="center"/>
          </w:tcPr>
          <w:p w:rsidR="00B70ADF" w:rsidRDefault="00B70ADF" w:rsidP="00CB0BC4">
            <w:pPr>
              <w:pStyle w:val="20"/>
            </w:pPr>
            <w:r>
              <w:t>进一步构建</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构建慢性病风险评估智能识别系统</w:t>
            </w:r>
          </w:p>
        </w:tc>
        <w:tc>
          <w:tcPr>
            <w:tcW w:w="3430" w:type="dxa"/>
            <w:vAlign w:val="center"/>
          </w:tcPr>
          <w:p w:rsidR="00B70ADF" w:rsidRDefault="00B70ADF" w:rsidP="00CB0BC4">
            <w:pPr>
              <w:pStyle w:val="20"/>
            </w:pPr>
            <w:r>
              <w:t>构建慢性病风险评估智能识别系统</w:t>
            </w:r>
          </w:p>
        </w:tc>
        <w:tc>
          <w:tcPr>
            <w:tcW w:w="2551" w:type="dxa"/>
            <w:vAlign w:val="center"/>
          </w:tcPr>
          <w:p w:rsidR="00B70ADF" w:rsidRDefault="00B70ADF" w:rsidP="00CB0BC4">
            <w:pPr>
              <w:pStyle w:val="20"/>
            </w:pPr>
            <w:r>
              <w:t>逐步完善</w:t>
            </w:r>
          </w:p>
        </w:tc>
      </w:tr>
      <w:tr w:rsidR="00B70ADF" w:rsidTr="00CB0BC4">
        <w:trPr>
          <w:trHeight w:val="369"/>
          <w:jc w:val="center"/>
        </w:trPr>
        <w:tc>
          <w:tcPr>
            <w:tcW w:w="1276" w:type="dxa"/>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社会公众满意度</w:t>
            </w:r>
          </w:p>
        </w:tc>
        <w:tc>
          <w:tcPr>
            <w:tcW w:w="3430" w:type="dxa"/>
            <w:vAlign w:val="center"/>
          </w:tcPr>
          <w:p w:rsidR="00B70ADF" w:rsidRDefault="00B70ADF" w:rsidP="00CB0BC4">
            <w:pPr>
              <w:pStyle w:val="20"/>
            </w:pPr>
            <w:r>
              <w:t>对本项目满意的受试者数量/受试人群样本数</w:t>
            </w:r>
          </w:p>
        </w:tc>
        <w:tc>
          <w:tcPr>
            <w:tcW w:w="2551" w:type="dxa"/>
            <w:vAlign w:val="center"/>
          </w:tcPr>
          <w:p w:rsidR="00B70ADF" w:rsidRDefault="00B70ADF" w:rsidP="00CB0BC4">
            <w:pPr>
              <w:pStyle w:val="20"/>
            </w:pPr>
            <w:r>
              <w:t>≥85%</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2" w:name="_Toc159186091"/>
      <w:r>
        <w:rPr>
          <w:rFonts w:ascii="方正仿宋_GBK" w:eastAsia="方正仿宋_GBK" w:hAnsi="方正仿宋_GBK" w:cs="方正仿宋_GBK"/>
          <w:sz w:val="28"/>
        </w:rPr>
        <w:t>396.2022年度天津市科技计划项目结转资金项目绩效目标表</w:t>
      </w:r>
      <w:bookmarkEnd w:id="2"/>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2022年度天津市科技计划项目结转资金项目</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9.64</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9.64</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推动技术进步和产业发展</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1.推动技术进步和产业发展</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研究报告数量</w:t>
            </w:r>
          </w:p>
        </w:tc>
        <w:tc>
          <w:tcPr>
            <w:tcW w:w="3430" w:type="dxa"/>
            <w:vAlign w:val="center"/>
          </w:tcPr>
          <w:p w:rsidR="00B70ADF" w:rsidRDefault="00B70ADF" w:rsidP="00CB0BC4">
            <w:pPr>
              <w:pStyle w:val="20"/>
            </w:pPr>
            <w:r>
              <w:t>研究报告数量</w:t>
            </w:r>
          </w:p>
        </w:tc>
        <w:tc>
          <w:tcPr>
            <w:tcW w:w="2551" w:type="dxa"/>
            <w:vAlign w:val="center"/>
          </w:tcPr>
          <w:p w:rsidR="00B70ADF" w:rsidRDefault="00B70ADF" w:rsidP="00CB0BC4">
            <w:pPr>
              <w:pStyle w:val="20"/>
            </w:pPr>
            <w:r>
              <w:t>≥5份</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国内外核心期刊发表论文数</w:t>
            </w:r>
          </w:p>
        </w:tc>
        <w:tc>
          <w:tcPr>
            <w:tcW w:w="3430" w:type="dxa"/>
            <w:vAlign w:val="center"/>
          </w:tcPr>
          <w:p w:rsidR="00B70ADF" w:rsidRDefault="00B70ADF" w:rsidP="00CB0BC4">
            <w:pPr>
              <w:pStyle w:val="20"/>
            </w:pPr>
            <w:r>
              <w:t>国内核心期刊发表</w:t>
            </w:r>
          </w:p>
        </w:tc>
        <w:tc>
          <w:tcPr>
            <w:tcW w:w="2551" w:type="dxa"/>
            <w:vAlign w:val="center"/>
          </w:tcPr>
          <w:p w:rsidR="00B70ADF" w:rsidRDefault="00B70ADF" w:rsidP="00CB0BC4">
            <w:pPr>
              <w:pStyle w:val="20"/>
            </w:pPr>
            <w:r>
              <w:t>≥2篇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研究进度及时率</w:t>
            </w:r>
          </w:p>
        </w:tc>
        <w:tc>
          <w:tcPr>
            <w:tcW w:w="3430" w:type="dxa"/>
            <w:vAlign w:val="center"/>
          </w:tcPr>
          <w:p w:rsidR="00B70ADF" w:rsidRDefault="00B70ADF" w:rsidP="00CB0BC4">
            <w:pPr>
              <w:pStyle w:val="20"/>
            </w:pPr>
            <w:r>
              <w:t>研究进度及时率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科研支出经费</w:t>
            </w:r>
          </w:p>
        </w:tc>
        <w:tc>
          <w:tcPr>
            <w:tcW w:w="3430" w:type="dxa"/>
            <w:vAlign w:val="center"/>
          </w:tcPr>
          <w:p w:rsidR="00B70ADF" w:rsidRDefault="00B70ADF" w:rsidP="00CB0BC4">
            <w:pPr>
              <w:pStyle w:val="20"/>
            </w:pPr>
            <w:r>
              <w:t>科研支出经费</w:t>
            </w:r>
          </w:p>
        </w:tc>
        <w:tc>
          <w:tcPr>
            <w:tcW w:w="2551" w:type="dxa"/>
            <w:vAlign w:val="center"/>
          </w:tcPr>
          <w:p w:rsidR="00B70ADF" w:rsidRDefault="00B70ADF" w:rsidP="00CB0BC4">
            <w:pPr>
              <w:pStyle w:val="20"/>
            </w:pPr>
            <w:r>
              <w:t>96407.69元</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加强医学高层次创新人才培养，提高原始创新能力</w:t>
            </w:r>
          </w:p>
        </w:tc>
        <w:tc>
          <w:tcPr>
            <w:tcW w:w="3430" w:type="dxa"/>
            <w:vAlign w:val="center"/>
          </w:tcPr>
          <w:p w:rsidR="00B70ADF" w:rsidRDefault="00B70ADF" w:rsidP="00CB0BC4">
            <w:pPr>
              <w:pStyle w:val="20"/>
            </w:pPr>
            <w:r>
              <w:t>加强医学高层次创新人才培养，提高原始创新能力</w:t>
            </w:r>
          </w:p>
        </w:tc>
        <w:tc>
          <w:tcPr>
            <w:tcW w:w="2551" w:type="dxa"/>
            <w:vAlign w:val="center"/>
          </w:tcPr>
          <w:p w:rsidR="00B70ADF" w:rsidRDefault="00B70ADF" w:rsidP="00CB0BC4">
            <w:pPr>
              <w:pStyle w:val="20"/>
            </w:pPr>
            <w:r>
              <w:t>有所提升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为本市卫生健康事业发展提供科技支撑</w:t>
            </w:r>
          </w:p>
        </w:tc>
        <w:tc>
          <w:tcPr>
            <w:tcW w:w="3430" w:type="dxa"/>
            <w:vAlign w:val="center"/>
          </w:tcPr>
          <w:p w:rsidR="00B70ADF" w:rsidRDefault="00B70ADF" w:rsidP="00CB0BC4">
            <w:pPr>
              <w:pStyle w:val="20"/>
            </w:pPr>
            <w:r>
              <w:t>为本市卫生健康事业发展提供科技支撑</w:t>
            </w:r>
          </w:p>
        </w:tc>
        <w:tc>
          <w:tcPr>
            <w:tcW w:w="2551" w:type="dxa"/>
            <w:vAlign w:val="center"/>
          </w:tcPr>
          <w:p w:rsidR="00B70ADF" w:rsidRDefault="00B70ADF" w:rsidP="00CB0BC4">
            <w:pPr>
              <w:pStyle w:val="20"/>
            </w:pPr>
            <w:r>
              <w:t>有所推动</w:t>
            </w:r>
          </w:p>
        </w:tc>
      </w:tr>
      <w:tr w:rsidR="00B70ADF" w:rsidTr="00CB0BC4">
        <w:trPr>
          <w:trHeight w:val="369"/>
          <w:jc w:val="center"/>
        </w:trPr>
        <w:tc>
          <w:tcPr>
            <w:tcW w:w="1276" w:type="dxa"/>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社会公众满意度</w:t>
            </w:r>
          </w:p>
        </w:tc>
        <w:tc>
          <w:tcPr>
            <w:tcW w:w="3430" w:type="dxa"/>
            <w:vAlign w:val="center"/>
          </w:tcPr>
          <w:p w:rsidR="00B70ADF" w:rsidRDefault="00B70ADF" w:rsidP="00CB0BC4">
            <w:pPr>
              <w:pStyle w:val="20"/>
            </w:pPr>
            <w:r>
              <w:t>社会公众满意度</w:t>
            </w:r>
          </w:p>
        </w:tc>
        <w:tc>
          <w:tcPr>
            <w:tcW w:w="2551" w:type="dxa"/>
            <w:vAlign w:val="center"/>
          </w:tcPr>
          <w:p w:rsidR="00B70ADF" w:rsidRDefault="00B70ADF" w:rsidP="00CB0BC4">
            <w:pPr>
              <w:pStyle w:val="20"/>
            </w:pPr>
            <w:r>
              <w:t>100%</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3" w:name="_Toc159186092"/>
      <w:r>
        <w:rPr>
          <w:rFonts w:ascii="方正仿宋_GBK" w:eastAsia="方正仿宋_GBK" w:hAnsi="方正仿宋_GBK" w:cs="方正仿宋_GBK"/>
          <w:sz w:val="28"/>
        </w:rPr>
        <w:t>397.艾滋病防治（疾控）（2024年中央重大传染病防控经费）绩效目标表</w:t>
      </w:r>
      <w:bookmarkEnd w:id="3"/>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艾滋病防治（疾控）（2024年中央重大传染病防控经费）</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3.00</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3.00</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加强项目人员能力建设，开展相关科研活动，优化筛查方案；督导项目实施单位完成本年度筛查任务，加强项目人员能力建设，优化筛查方案；完成本年度筛查任务,了解我市高危人群和重点人群人乳头瘤病毒/生殖道沙眼衣原体/淋球菌流行特点，为制定相应的防治策略提供依据</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1.加强项目人员能力建设，开展相关科研活动，优化筛查方案</w:t>
            </w:r>
          </w:p>
          <w:p w:rsidR="00B70ADF" w:rsidRDefault="00B70ADF" w:rsidP="00CB0BC4">
            <w:pPr>
              <w:pStyle w:val="20"/>
            </w:pPr>
            <w:r>
              <w:t>2.督导项目实施单位完成本年度筛查任务，加强项目人员能力建设，优化筛查方案</w:t>
            </w:r>
          </w:p>
          <w:p w:rsidR="00B70ADF" w:rsidRDefault="00B70ADF" w:rsidP="00CB0BC4">
            <w:pPr>
              <w:pStyle w:val="20"/>
            </w:pPr>
            <w:r>
              <w:t>3.完成本年度筛查任务,了解我市高危人群和重点人群人乳头瘤病毒/生殖道沙眼衣原体/淋球菌流行特点，为制定相应的防治策略提供依据</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项目调查经费</w:t>
            </w:r>
          </w:p>
        </w:tc>
        <w:tc>
          <w:tcPr>
            <w:tcW w:w="3430" w:type="dxa"/>
            <w:vAlign w:val="center"/>
          </w:tcPr>
          <w:p w:rsidR="00B70ADF" w:rsidRDefault="00B70ADF" w:rsidP="00CB0BC4">
            <w:pPr>
              <w:pStyle w:val="20"/>
            </w:pPr>
            <w:r>
              <w:t>人力成本</w:t>
            </w:r>
          </w:p>
        </w:tc>
        <w:tc>
          <w:tcPr>
            <w:tcW w:w="2551" w:type="dxa"/>
            <w:vAlign w:val="center"/>
          </w:tcPr>
          <w:p w:rsidR="00B70ADF" w:rsidRDefault="00B70ADF" w:rsidP="00CB0BC4">
            <w:pPr>
              <w:pStyle w:val="20"/>
            </w:pPr>
            <w:r>
              <w:t>3万元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不孕人群性传播疾病感染筛查人数</w:t>
            </w:r>
          </w:p>
        </w:tc>
        <w:tc>
          <w:tcPr>
            <w:tcW w:w="3430" w:type="dxa"/>
            <w:vAlign w:val="center"/>
          </w:tcPr>
          <w:p w:rsidR="00B70ADF" w:rsidRDefault="00B70ADF" w:rsidP="00CB0BC4">
            <w:pPr>
              <w:pStyle w:val="20"/>
            </w:pPr>
            <w:r>
              <w:t>完成调查人数</w:t>
            </w:r>
          </w:p>
        </w:tc>
        <w:tc>
          <w:tcPr>
            <w:tcW w:w="2551" w:type="dxa"/>
            <w:vAlign w:val="center"/>
          </w:tcPr>
          <w:p w:rsidR="00B70ADF" w:rsidRDefault="00B70ADF" w:rsidP="00CB0BC4">
            <w:pPr>
              <w:pStyle w:val="20"/>
            </w:pPr>
            <w:r>
              <w:t>≤200例</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不孕人群重点及高危人群人乳头瘤病毒/生殖道沙眼衣原体/淋球菌筛查覆盖率</w:t>
            </w:r>
          </w:p>
        </w:tc>
        <w:tc>
          <w:tcPr>
            <w:tcW w:w="3430" w:type="dxa"/>
            <w:vAlign w:val="center"/>
          </w:tcPr>
          <w:p w:rsidR="00B70ADF" w:rsidRDefault="00B70ADF" w:rsidP="00CB0BC4">
            <w:pPr>
              <w:pStyle w:val="20"/>
            </w:pPr>
            <w:r>
              <w:t>完成调查人数</w:t>
            </w:r>
          </w:p>
        </w:tc>
        <w:tc>
          <w:tcPr>
            <w:tcW w:w="2551" w:type="dxa"/>
            <w:vAlign w:val="center"/>
          </w:tcPr>
          <w:p w:rsidR="00B70ADF" w:rsidRDefault="00B70ADF" w:rsidP="00CB0BC4">
            <w:pPr>
              <w:pStyle w:val="20"/>
            </w:pPr>
            <w:r>
              <w:t>≥60%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不孕人群性传播疾病感染筛查进度及时率</w:t>
            </w:r>
          </w:p>
        </w:tc>
        <w:tc>
          <w:tcPr>
            <w:tcW w:w="3430" w:type="dxa"/>
            <w:vAlign w:val="center"/>
          </w:tcPr>
          <w:p w:rsidR="00B70ADF" w:rsidRDefault="00B70ADF" w:rsidP="00CB0BC4">
            <w:pPr>
              <w:pStyle w:val="20"/>
            </w:pPr>
            <w:r>
              <w:t>预计2024年12月31日完成</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可持续影响指标</w:t>
            </w:r>
          </w:p>
        </w:tc>
        <w:tc>
          <w:tcPr>
            <w:tcW w:w="1332" w:type="dxa"/>
            <w:vAlign w:val="center"/>
          </w:tcPr>
          <w:p w:rsidR="00B70ADF" w:rsidRDefault="00B70ADF" w:rsidP="00CB0BC4">
            <w:pPr>
              <w:pStyle w:val="20"/>
            </w:pPr>
            <w:r>
              <w:t>天津市女性重点及高危人群人乳头瘤病毒/生</w:t>
            </w:r>
            <w:r>
              <w:lastRenderedPageBreak/>
              <w:t>殖道沙眼衣原体/淋球菌感染状防治知识知晓率</w:t>
            </w:r>
          </w:p>
        </w:tc>
        <w:tc>
          <w:tcPr>
            <w:tcW w:w="3430" w:type="dxa"/>
            <w:vAlign w:val="center"/>
          </w:tcPr>
          <w:p w:rsidR="00B70ADF" w:rsidRDefault="00B70ADF" w:rsidP="00CB0BC4">
            <w:pPr>
              <w:pStyle w:val="20"/>
            </w:pPr>
            <w:r>
              <w:lastRenderedPageBreak/>
              <w:t>天津市女性重点及高危人群人乳头瘤病毒/生殖道沙眼衣原体/淋球菌感染状防治知识知晓率</w:t>
            </w:r>
          </w:p>
        </w:tc>
        <w:tc>
          <w:tcPr>
            <w:tcW w:w="2551" w:type="dxa"/>
            <w:vAlign w:val="center"/>
          </w:tcPr>
          <w:p w:rsidR="00B70ADF" w:rsidRDefault="00B70ADF" w:rsidP="00CB0BC4">
            <w:pPr>
              <w:pStyle w:val="20"/>
            </w:pPr>
            <w:r>
              <w:t>逐步加强</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加强天津市女性重点及高危人群人乳头瘤病毒/生殖道沙眼衣原体/淋球菌感染防止意识</w:t>
            </w:r>
          </w:p>
        </w:tc>
        <w:tc>
          <w:tcPr>
            <w:tcW w:w="3430" w:type="dxa"/>
            <w:vAlign w:val="center"/>
          </w:tcPr>
          <w:p w:rsidR="00B70ADF" w:rsidRDefault="00B70ADF" w:rsidP="00CB0BC4">
            <w:pPr>
              <w:pStyle w:val="20"/>
            </w:pPr>
            <w:r>
              <w:t>加强天津市女性重点及高危人群人乳头瘤病毒/生殖道沙眼衣原体/淋球菌感染防止意识</w:t>
            </w:r>
          </w:p>
        </w:tc>
        <w:tc>
          <w:tcPr>
            <w:tcW w:w="2551" w:type="dxa"/>
            <w:vAlign w:val="center"/>
          </w:tcPr>
          <w:p w:rsidR="00B70ADF" w:rsidRDefault="00B70ADF" w:rsidP="00CB0BC4">
            <w:pPr>
              <w:pStyle w:val="20"/>
            </w:pPr>
            <w:r>
              <w:t>逐步深化意识</w:t>
            </w:r>
          </w:p>
        </w:tc>
      </w:tr>
      <w:tr w:rsidR="00B70ADF" w:rsidTr="00CB0BC4">
        <w:trPr>
          <w:trHeight w:val="369"/>
          <w:jc w:val="center"/>
        </w:trPr>
        <w:tc>
          <w:tcPr>
            <w:tcW w:w="1276" w:type="dxa"/>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服务对象满意度</w:t>
            </w:r>
          </w:p>
        </w:tc>
        <w:tc>
          <w:tcPr>
            <w:tcW w:w="3430" w:type="dxa"/>
            <w:vAlign w:val="center"/>
          </w:tcPr>
          <w:p w:rsidR="00B70ADF" w:rsidRDefault="00B70ADF" w:rsidP="00CB0BC4">
            <w:pPr>
              <w:pStyle w:val="20"/>
            </w:pPr>
            <w:r>
              <w:t>服务对象满意度</w:t>
            </w:r>
          </w:p>
        </w:tc>
        <w:tc>
          <w:tcPr>
            <w:tcW w:w="2551" w:type="dxa"/>
            <w:vAlign w:val="center"/>
          </w:tcPr>
          <w:p w:rsidR="00B70ADF" w:rsidRDefault="00B70ADF" w:rsidP="00CB0BC4">
            <w:pPr>
              <w:pStyle w:val="20"/>
            </w:pPr>
            <w:r>
              <w:t>≥85%</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4" w:name="_Toc159186093"/>
      <w:r>
        <w:rPr>
          <w:rFonts w:ascii="方正仿宋_GBK" w:eastAsia="方正仿宋_GBK" w:hAnsi="方正仿宋_GBK" w:cs="方正仿宋_GBK"/>
          <w:sz w:val="28"/>
        </w:rPr>
        <w:t>398.第七批全国老中医专家传承-01直达资金-2024年中医药事业传承与发展绩效目标表</w:t>
      </w:r>
      <w:bookmarkEnd w:id="4"/>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第七批全国老中医专家传承-01直达资金-2024年中医药事业传承与发展</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3.00</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3.00</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老中医药专家学术思想、临床经验与技术专长得到传承；继承人成长为中医药理论基础扎实、坚持中医原创思维、临床（实践）能力较强、具有良好医德医风的中医药骨干人才</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1.老中医药专家学术思想、临床经验与技术专长得到传承</w:t>
            </w:r>
          </w:p>
          <w:p w:rsidR="00B70ADF" w:rsidRDefault="00B70ADF" w:rsidP="00CB0BC4">
            <w:pPr>
              <w:pStyle w:val="20"/>
            </w:pPr>
            <w:r>
              <w:t>2.继承人成长为中医药理论基础扎实、坚持中医原创思维、临床（实践）能力较强、具有良好医德医风的中医药骨干人才</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导师劳务</w:t>
            </w:r>
          </w:p>
        </w:tc>
        <w:tc>
          <w:tcPr>
            <w:tcW w:w="3430" w:type="dxa"/>
            <w:vAlign w:val="center"/>
          </w:tcPr>
          <w:p w:rsidR="00B70ADF" w:rsidRDefault="00B70ADF" w:rsidP="00CB0BC4">
            <w:pPr>
              <w:pStyle w:val="20"/>
            </w:pPr>
            <w:r>
              <w:t>导师劳务</w:t>
            </w:r>
          </w:p>
        </w:tc>
        <w:tc>
          <w:tcPr>
            <w:tcW w:w="2551" w:type="dxa"/>
            <w:vAlign w:val="center"/>
          </w:tcPr>
          <w:p w:rsidR="00B70ADF" w:rsidRDefault="00B70ADF" w:rsidP="00CB0BC4">
            <w:pPr>
              <w:pStyle w:val="20"/>
            </w:pPr>
            <w:r>
              <w:t>10000元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学员经费支出</w:t>
            </w:r>
          </w:p>
        </w:tc>
        <w:tc>
          <w:tcPr>
            <w:tcW w:w="3430" w:type="dxa"/>
            <w:vAlign w:val="center"/>
          </w:tcPr>
          <w:p w:rsidR="00B70ADF" w:rsidRDefault="00B70ADF" w:rsidP="00CB0BC4">
            <w:pPr>
              <w:pStyle w:val="20"/>
            </w:pPr>
            <w:r>
              <w:t>学员经费支出</w:t>
            </w:r>
          </w:p>
        </w:tc>
        <w:tc>
          <w:tcPr>
            <w:tcW w:w="2551" w:type="dxa"/>
            <w:vAlign w:val="center"/>
          </w:tcPr>
          <w:p w:rsidR="00B70ADF" w:rsidRDefault="00B70ADF" w:rsidP="00CB0BC4">
            <w:pPr>
              <w:pStyle w:val="20"/>
            </w:pPr>
            <w:r>
              <w:t>20000元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导师人数</w:t>
            </w:r>
          </w:p>
        </w:tc>
        <w:tc>
          <w:tcPr>
            <w:tcW w:w="3430" w:type="dxa"/>
            <w:vAlign w:val="center"/>
          </w:tcPr>
          <w:p w:rsidR="00B70ADF" w:rsidRDefault="00B70ADF" w:rsidP="00CB0BC4">
            <w:pPr>
              <w:pStyle w:val="20"/>
            </w:pPr>
            <w:r>
              <w:t>导师人数</w:t>
            </w:r>
          </w:p>
        </w:tc>
        <w:tc>
          <w:tcPr>
            <w:tcW w:w="2551" w:type="dxa"/>
            <w:vAlign w:val="center"/>
          </w:tcPr>
          <w:p w:rsidR="00B70ADF" w:rsidRDefault="00B70ADF" w:rsidP="00CB0BC4">
            <w:pPr>
              <w:pStyle w:val="20"/>
            </w:pPr>
            <w:r>
              <w:t>1人</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学员典籍学习心得</w:t>
            </w:r>
          </w:p>
        </w:tc>
        <w:tc>
          <w:tcPr>
            <w:tcW w:w="3430" w:type="dxa"/>
            <w:vAlign w:val="center"/>
          </w:tcPr>
          <w:p w:rsidR="00B70ADF" w:rsidRDefault="00B70ADF" w:rsidP="00CB0BC4">
            <w:pPr>
              <w:pStyle w:val="20"/>
            </w:pPr>
            <w:r>
              <w:t>学员典籍学习心得</w:t>
            </w:r>
          </w:p>
        </w:tc>
        <w:tc>
          <w:tcPr>
            <w:tcW w:w="2551" w:type="dxa"/>
            <w:vAlign w:val="center"/>
          </w:tcPr>
          <w:p w:rsidR="00B70ADF" w:rsidRDefault="00B70ADF" w:rsidP="00CB0BC4">
            <w:pPr>
              <w:pStyle w:val="20"/>
            </w:pPr>
            <w:r>
              <w:t>≥4篇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学员跟师笔记/临床医案</w:t>
            </w:r>
          </w:p>
        </w:tc>
        <w:tc>
          <w:tcPr>
            <w:tcW w:w="3430" w:type="dxa"/>
            <w:vAlign w:val="center"/>
          </w:tcPr>
          <w:p w:rsidR="00B70ADF" w:rsidRDefault="00B70ADF" w:rsidP="00CB0BC4">
            <w:pPr>
              <w:pStyle w:val="20"/>
            </w:pPr>
            <w:r>
              <w:t>学员跟师笔记/临床医案</w:t>
            </w:r>
          </w:p>
        </w:tc>
        <w:tc>
          <w:tcPr>
            <w:tcW w:w="2551" w:type="dxa"/>
            <w:vAlign w:val="center"/>
          </w:tcPr>
          <w:p w:rsidR="00B70ADF" w:rsidRDefault="00B70ADF" w:rsidP="00CB0BC4">
            <w:pPr>
              <w:pStyle w:val="20"/>
            </w:pPr>
            <w:r>
              <w:t>≥6篇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经费发放率</w:t>
            </w:r>
          </w:p>
        </w:tc>
        <w:tc>
          <w:tcPr>
            <w:tcW w:w="3430" w:type="dxa"/>
            <w:vAlign w:val="center"/>
          </w:tcPr>
          <w:p w:rsidR="00B70ADF" w:rsidRDefault="00B70ADF" w:rsidP="00CB0BC4">
            <w:pPr>
              <w:pStyle w:val="20"/>
            </w:pPr>
            <w:r>
              <w:t>经费发放率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国内期刊发表论文</w:t>
            </w:r>
          </w:p>
        </w:tc>
        <w:tc>
          <w:tcPr>
            <w:tcW w:w="3430" w:type="dxa"/>
            <w:vAlign w:val="center"/>
          </w:tcPr>
          <w:p w:rsidR="00B70ADF" w:rsidRDefault="00B70ADF" w:rsidP="00CB0BC4">
            <w:pPr>
              <w:pStyle w:val="20"/>
            </w:pPr>
            <w:r>
              <w:t>国内期刊发表论文</w:t>
            </w:r>
          </w:p>
        </w:tc>
        <w:tc>
          <w:tcPr>
            <w:tcW w:w="2551" w:type="dxa"/>
            <w:vAlign w:val="center"/>
          </w:tcPr>
          <w:p w:rsidR="00B70ADF" w:rsidRDefault="00B70ADF" w:rsidP="00CB0BC4">
            <w:pPr>
              <w:pStyle w:val="20"/>
            </w:pPr>
            <w:r>
              <w:t>≥1篇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经费发放及时率</w:t>
            </w:r>
          </w:p>
        </w:tc>
        <w:tc>
          <w:tcPr>
            <w:tcW w:w="3430" w:type="dxa"/>
            <w:vAlign w:val="center"/>
          </w:tcPr>
          <w:p w:rsidR="00B70ADF" w:rsidRDefault="00B70ADF" w:rsidP="00CB0BC4">
            <w:pPr>
              <w:pStyle w:val="20"/>
            </w:pPr>
            <w:r>
              <w:t>经费发放及时率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学员完成度</w:t>
            </w:r>
          </w:p>
        </w:tc>
        <w:tc>
          <w:tcPr>
            <w:tcW w:w="3430" w:type="dxa"/>
            <w:vAlign w:val="center"/>
          </w:tcPr>
          <w:p w:rsidR="00B70ADF" w:rsidRDefault="00B70ADF" w:rsidP="00CB0BC4">
            <w:pPr>
              <w:pStyle w:val="20"/>
            </w:pPr>
            <w:r>
              <w:t>学员完成度</w:t>
            </w:r>
          </w:p>
        </w:tc>
        <w:tc>
          <w:tcPr>
            <w:tcW w:w="2551" w:type="dxa"/>
            <w:vAlign w:val="center"/>
          </w:tcPr>
          <w:p w:rsidR="00B70ADF" w:rsidRDefault="00B70ADF" w:rsidP="00CB0BC4">
            <w:pPr>
              <w:pStyle w:val="20"/>
            </w:pPr>
            <w:r>
              <w:t>≥80%</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可持续影响指标</w:t>
            </w:r>
          </w:p>
        </w:tc>
        <w:tc>
          <w:tcPr>
            <w:tcW w:w="1332" w:type="dxa"/>
            <w:vAlign w:val="center"/>
          </w:tcPr>
          <w:p w:rsidR="00B70ADF" w:rsidRDefault="00B70ADF" w:rsidP="00CB0BC4">
            <w:pPr>
              <w:pStyle w:val="20"/>
            </w:pPr>
            <w:r>
              <w:t>继承人个人临床能力</w:t>
            </w:r>
          </w:p>
        </w:tc>
        <w:tc>
          <w:tcPr>
            <w:tcW w:w="3430" w:type="dxa"/>
            <w:vAlign w:val="center"/>
          </w:tcPr>
          <w:p w:rsidR="00B70ADF" w:rsidRDefault="00B70ADF" w:rsidP="00CB0BC4">
            <w:pPr>
              <w:pStyle w:val="20"/>
            </w:pPr>
            <w:r>
              <w:t>继承人个人临床能力</w:t>
            </w:r>
          </w:p>
        </w:tc>
        <w:tc>
          <w:tcPr>
            <w:tcW w:w="2551" w:type="dxa"/>
            <w:vAlign w:val="center"/>
          </w:tcPr>
          <w:p w:rsidR="00B70ADF" w:rsidRDefault="00B70ADF" w:rsidP="00CB0BC4">
            <w:pPr>
              <w:pStyle w:val="20"/>
            </w:pPr>
            <w:r>
              <w:t>显著提高</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面向患者进行中医健康宣教</w:t>
            </w:r>
          </w:p>
        </w:tc>
        <w:tc>
          <w:tcPr>
            <w:tcW w:w="3430" w:type="dxa"/>
            <w:vAlign w:val="center"/>
          </w:tcPr>
          <w:p w:rsidR="00B70ADF" w:rsidRDefault="00B70ADF" w:rsidP="00CB0BC4">
            <w:pPr>
              <w:pStyle w:val="20"/>
            </w:pPr>
            <w:r>
              <w:t>面向患者进行中医健康宣教</w:t>
            </w:r>
          </w:p>
        </w:tc>
        <w:tc>
          <w:tcPr>
            <w:tcW w:w="2551" w:type="dxa"/>
            <w:vAlign w:val="center"/>
          </w:tcPr>
          <w:p w:rsidR="00B70ADF" w:rsidRDefault="00B70ADF" w:rsidP="00CB0BC4">
            <w:pPr>
              <w:pStyle w:val="20"/>
            </w:pPr>
            <w:r>
              <w:t>常态化</w:t>
            </w:r>
          </w:p>
        </w:tc>
      </w:tr>
      <w:tr w:rsidR="00B70ADF" w:rsidTr="00CB0BC4">
        <w:trPr>
          <w:trHeight w:val="369"/>
          <w:jc w:val="center"/>
        </w:trPr>
        <w:tc>
          <w:tcPr>
            <w:tcW w:w="1276" w:type="dxa"/>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学员满意度</w:t>
            </w:r>
          </w:p>
        </w:tc>
        <w:tc>
          <w:tcPr>
            <w:tcW w:w="3430" w:type="dxa"/>
            <w:vAlign w:val="center"/>
          </w:tcPr>
          <w:p w:rsidR="00B70ADF" w:rsidRDefault="00B70ADF" w:rsidP="00CB0BC4">
            <w:pPr>
              <w:pStyle w:val="20"/>
            </w:pPr>
            <w:r>
              <w:t>学员满意度</w:t>
            </w:r>
          </w:p>
        </w:tc>
        <w:tc>
          <w:tcPr>
            <w:tcW w:w="2551" w:type="dxa"/>
            <w:vAlign w:val="center"/>
          </w:tcPr>
          <w:p w:rsidR="00B70ADF" w:rsidRDefault="00B70ADF" w:rsidP="00CB0BC4">
            <w:pPr>
              <w:pStyle w:val="20"/>
            </w:pPr>
            <w:r>
              <w:t>100%</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5" w:name="_Toc159186094"/>
      <w:r>
        <w:rPr>
          <w:rFonts w:ascii="方正仿宋_GBK" w:eastAsia="方正仿宋_GBK" w:hAnsi="方正仿宋_GBK" w:cs="方正仿宋_GBK"/>
          <w:sz w:val="28"/>
        </w:rPr>
        <w:t>399.儿科医师在岗服务补助(2024年)绩效目标表</w:t>
      </w:r>
      <w:bookmarkEnd w:id="5"/>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儿科医师在岗服务补助(2024年)</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3.50</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3.50</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补助对象满意，补助资金发放合规且及时</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1.补助对象满意</w:t>
            </w:r>
          </w:p>
          <w:p w:rsidR="00B70ADF" w:rsidRDefault="00B70ADF" w:rsidP="00CB0BC4">
            <w:pPr>
              <w:pStyle w:val="20"/>
            </w:pPr>
            <w:r>
              <w:t>2.补助资金发放合规且及时</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发放补助资金标准</w:t>
            </w:r>
          </w:p>
        </w:tc>
        <w:tc>
          <w:tcPr>
            <w:tcW w:w="3430" w:type="dxa"/>
            <w:vAlign w:val="center"/>
          </w:tcPr>
          <w:p w:rsidR="00B70ADF" w:rsidRDefault="00B70ADF" w:rsidP="00CB0BC4">
            <w:pPr>
              <w:pStyle w:val="20"/>
            </w:pPr>
            <w:r>
              <w:t>发放补助资金标准</w:t>
            </w:r>
          </w:p>
        </w:tc>
        <w:tc>
          <w:tcPr>
            <w:tcW w:w="2551" w:type="dxa"/>
            <w:vAlign w:val="center"/>
          </w:tcPr>
          <w:p w:rsidR="00B70ADF" w:rsidRDefault="00B70ADF" w:rsidP="00CB0BC4">
            <w:pPr>
              <w:pStyle w:val="20"/>
            </w:pPr>
            <w:r>
              <w:t>20000元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补助人员3人</w:t>
            </w:r>
          </w:p>
        </w:tc>
        <w:tc>
          <w:tcPr>
            <w:tcW w:w="3430" w:type="dxa"/>
            <w:vAlign w:val="center"/>
          </w:tcPr>
          <w:p w:rsidR="00B70ADF" w:rsidRDefault="00B70ADF" w:rsidP="00CB0BC4">
            <w:pPr>
              <w:pStyle w:val="20"/>
            </w:pPr>
            <w:r>
              <w:t>补助人员3人</w:t>
            </w:r>
          </w:p>
        </w:tc>
        <w:tc>
          <w:tcPr>
            <w:tcW w:w="2551" w:type="dxa"/>
            <w:vAlign w:val="center"/>
          </w:tcPr>
          <w:p w:rsidR="00B70ADF" w:rsidRDefault="00B70ADF" w:rsidP="00CB0BC4">
            <w:pPr>
              <w:pStyle w:val="20"/>
            </w:pPr>
            <w:r>
              <w:t>3人</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补助资金发放合规情况</w:t>
            </w:r>
          </w:p>
        </w:tc>
        <w:tc>
          <w:tcPr>
            <w:tcW w:w="3430" w:type="dxa"/>
            <w:vAlign w:val="center"/>
          </w:tcPr>
          <w:p w:rsidR="00B70ADF" w:rsidRDefault="00B70ADF" w:rsidP="00CB0BC4">
            <w:pPr>
              <w:pStyle w:val="20"/>
            </w:pPr>
            <w:r>
              <w:t>补助资金发放合规情况</w:t>
            </w:r>
          </w:p>
        </w:tc>
        <w:tc>
          <w:tcPr>
            <w:tcW w:w="2551" w:type="dxa"/>
            <w:vAlign w:val="center"/>
          </w:tcPr>
          <w:p w:rsidR="00B70ADF" w:rsidRDefault="00B70ADF" w:rsidP="00CB0BC4">
            <w:pPr>
              <w:pStyle w:val="20"/>
            </w:pPr>
            <w:r>
              <w:t>合格</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补助发放及时情况</w:t>
            </w:r>
          </w:p>
        </w:tc>
        <w:tc>
          <w:tcPr>
            <w:tcW w:w="3430" w:type="dxa"/>
            <w:vAlign w:val="center"/>
          </w:tcPr>
          <w:p w:rsidR="00B70ADF" w:rsidRDefault="00B70ADF" w:rsidP="00CB0BC4">
            <w:pPr>
              <w:pStyle w:val="20"/>
            </w:pPr>
            <w:r>
              <w:t>补助发放及时情况</w:t>
            </w:r>
          </w:p>
        </w:tc>
        <w:tc>
          <w:tcPr>
            <w:tcW w:w="2551" w:type="dxa"/>
            <w:vAlign w:val="center"/>
          </w:tcPr>
          <w:p w:rsidR="00B70ADF" w:rsidRDefault="00B70ADF" w:rsidP="00CB0BC4">
            <w:pPr>
              <w:pStyle w:val="20"/>
            </w:pPr>
            <w:r>
              <w:t>及时</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提升儿科医疗水平</w:t>
            </w:r>
          </w:p>
        </w:tc>
        <w:tc>
          <w:tcPr>
            <w:tcW w:w="3430" w:type="dxa"/>
            <w:vAlign w:val="center"/>
          </w:tcPr>
          <w:p w:rsidR="00B70ADF" w:rsidRDefault="00B70ADF" w:rsidP="00CB0BC4">
            <w:pPr>
              <w:pStyle w:val="20"/>
            </w:pPr>
            <w:r>
              <w:t>提升儿科医疗水平</w:t>
            </w:r>
          </w:p>
        </w:tc>
        <w:tc>
          <w:tcPr>
            <w:tcW w:w="2551" w:type="dxa"/>
            <w:vAlign w:val="center"/>
          </w:tcPr>
          <w:p w:rsidR="00B70ADF" w:rsidRDefault="00B70ADF" w:rsidP="00CB0BC4">
            <w:pPr>
              <w:pStyle w:val="20"/>
            </w:pPr>
            <w:r>
              <w:t>进一步提升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促进儿童医疗卫生事业不断发展</w:t>
            </w:r>
          </w:p>
        </w:tc>
        <w:tc>
          <w:tcPr>
            <w:tcW w:w="3430" w:type="dxa"/>
            <w:vAlign w:val="center"/>
          </w:tcPr>
          <w:p w:rsidR="00B70ADF" w:rsidRDefault="00B70ADF" w:rsidP="00CB0BC4">
            <w:pPr>
              <w:pStyle w:val="20"/>
            </w:pPr>
            <w:r>
              <w:t>促进儿童医疗卫生事业不断发展</w:t>
            </w:r>
          </w:p>
        </w:tc>
        <w:tc>
          <w:tcPr>
            <w:tcW w:w="2551" w:type="dxa"/>
            <w:vAlign w:val="center"/>
          </w:tcPr>
          <w:p w:rsidR="00B70ADF" w:rsidRDefault="00B70ADF" w:rsidP="00CB0BC4">
            <w:pPr>
              <w:pStyle w:val="20"/>
            </w:pPr>
            <w:r>
              <w:t>进一步促进</w:t>
            </w:r>
          </w:p>
        </w:tc>
      </w:tr>
      <w:tr w:rsidR="00B70ADF" w:rsidTr="00CB0BC4">
        <w:trPr>
          <w:trHeight w:val="369"/>
          <w:jc w:val="center"/>
        </w:trPr>
        <w:tc>
          <w:tcPr>
            <w:tcW w:w="1276" w:type="dxa"/>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补助对象满意度</w:t>
            </w:r>
          </w:p>
        </w:tc>
        <w:tc>
          <w:tcPr>
            <w:tcW w:w="3430" w:type="dxa"/>
            <w:vAlign w:val="center"/>
          </w:tcPr>
          <w:p w:rsidR="00B70ADF" w:rsidRDefault="00B70ADF" w:rsidP="00CB0BC4">
            <w:pPr>
              <w:pStyle w:val="20"/>
            </w:pPr>
            <w:r>
              <w:t>补助对象满意度</w:t>
            </w:r>
          </w:p>
        </w:tc>
        <w:tc>
          <w:tcPr>
            <w:tcW w:w="2551" w:type="dxa"/>
            <w:vAlign w:val="center"/>
          </w:tcPr>
          <w:p w:rsidR="00B70ADF" w:rsidRDefault="00B70ADF" w:rsidP="00CB0BC4">
            <w:pPr>
              <w:pStyle w:val="20"/>
            </w:pPr>
            <w:r>
              <w:t>≤100%</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6" w:name="_Toc159186095"/>
      <w:r>
        <w:rPr>
          <w:rFonts w:ascii="方正仿宋_GBK" w:eastAsia="方正仿宋_GBK" w:hAnsi="方正仿宋_GBK" w:cs="方正仿宋_GBK"/>
          <w:sz w:val="28"/>
        </w:rPr>
        <w:t>400.非财政拨款项目（综合业务经费）绩效目标表</w:t>
      </w:r>
      <w:bookmarkEnd w:id="6"/>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非财政拨款项目（综合业务经费）</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44548.86</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r>
              <w:t>44548.86</w:t>
            </w: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改善就医环境；促进医院教学工作高质量发展，培养合格的临床医学人才；促进医院科研工作高质量发展；为进一步综合提升医院门急诊就诊环境，加强医疗硬件设施条件</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1.改善就医环境</w:t>
            </w:r>
          </w:p>
          <w:p w:rsidR="00B70ADF" w:rsidRDefault="00B70ADF" w:rsidP="00CB0BC4">
            <w:pPr>
              <w:pStyle w:val="20"/>
            </w:pPr>
            <w:r>
              <w:t>2.促进医院教学工作高质量发展，培养合格的临床医学人才</w:t>
            </w:r>
          </w:p>
          <w:p w:rsidR="00B70ADF" w:rsidRDefault="00B70ADF" w:rsidP="00CB0BC4">
            <w:pPr>
              <w:pStyle w:val="20"/>
            </w:pPr>
            <w:r>
              <w:t>3.促进医院科研工作高质量发展</w:t>
            </w:r>
          </w:p>
          <w:p w:rsidR="00B70ADF" w:rsidRDefault="00B70ADF" w:rsidP="00CB0BC4">
            <w:pPr>
              <w:pStyle w:val="20"/>
            </w:pPr>
            <w:r>
              <w:t>4.为进一步综合提升医院门急诊就诊环境，加强医疗硬件设施条件</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专项支出经费</w:t>
            </w:r>
          </w:p>
        </w:tc>
        <w:tc>
          <w:tcPr>
            <w:tcW w:w="3430" w:type="dxa"/>
            <w:vAlign w:val="center"/>
          </w:tcPr>
          <w:p w:rsidR="00B70ADF" w:rsidRDefault="00B70ADF" w:rsidP="00CB0BC4">
            <w:pPr>
              <w:pStyle w:val="20"/>
            </w:pPr>
            <w:r>
              <w:t>专项支出经费</w:t>
            </w:r>
          </w:p>
        </w:tc>
        <w:tc>
          <w:tcPr>
            <w:tcW w:w="2551" w:type="dxa"/>
            <w:vAlign w:val="center"/>
          </w:tcPr>
          <w:p w:rsidR="00B70ADF" w:rsidRDefault="00B70ADF" w:rsidP="00CB0BC4">
            <w:pPr>
              <w:pStyle w:val="20"/>
            </w:pPr>
            <w:r>
              <w:t>20000万元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购置数量</w:t>
            </w:r>
          </w:p>
        </w:tc>
        <w:tc>
          <w:tcPr>
            <w:tcW w:w="3430" w:type="dxa"/>
            <w:vAlign w:val="center"/>
          </w:tcPr>
          <w:p w:rsidR="00B70ADF" w:rsidRDefault="00B70ADF" w:rsidP="00CB0BC4">
            <w:pPr>
              <w:pStyle w:val="20"/>
            </w:pPr>
            <w:r>
              <w:t>购置数量</w:t>
            </w:r>
          </w:p>
        </w:tc>
        <w:tc>
          <w:tcPr>
            <w:tcW w:w="2551" w:type="dxa"/>
            <w:vAlign w:val="center"/>
          </w:tcPr>
          <w:p w:rsidR="00B70ADF" w:rsidRDefault="00B70ADF" w:rsidP="00CB0BC4">
            <w:pPr>
              <w:pStyle w:val="20"/>
            </w:pPr>
            <w:r>
              <w:t>1批</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资金使用合规率</w:t>
            </w:r>
          </w:p>
        </w:tc>
        <w:tc>
          <w:tcPr>
            <w:tcW w:w="3430" w:type="dxa"/>
            <w:vAlign w:val="center"/>
          </w:tcPr>
          <w:p w:rsidR="00B70ADF" w:rsidRDefault="00B70ADF" w:rsidP="00CB0BC4">
            <w:pPr>
              <w:pStyle w:val="20"/>
            </w:pPr>
            <w:r>
              <w:t>资金使用合规率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购买进度及时率</w:t>
            </w:r>
          </w:p>
        </w:tc>
        <w:tc>
          <w:tcPr>
            <w:tcW w:w="3430" w:type="dxa"/>
            <w:vAlign w:val="center"/>
          </w:tcPr>
          <w:p w:rsidR="00B70ADF" w:rsidRDefault="00B70ADF" w:rsidP="00CB0BC4">
            <w:pPr>
              <w:pStyle w:val="20"/>
            </w:pPr>
            <w:r>
              <w:t>购买进度及时率</w:t>
            </w:r>
          </w:p>
        </w:tc>
        <w:tc>
          <w:tcPr>
            <w:tcW w:w="2551" w:type="dxa"/>
            <w:vAlign w:val="center"/>
          </w:tcPr>
          <w:p w:rsidR="00B70ADF" w:rsidRDefault="00B70ADF" w:rsidP="00CB0BC4">
            <w:pPr>
              <w:pStyle w:val="20"/>
            </w:pPr>
            <w:r>
              <w:t>按时支付</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建设(改造、修缮)工程数量</w:t>
            </w:r>
          </w:p>
        </w:tc>
        <w:tc>
          <w:tcPr>
            <w:tcW w:w="3430" w:type="dxa"/>
            <w:vAlign w:val="center"/>
          </w:tcPr>
          <w:p w:rsidR="00B70ADF" w:rsidRDefault="00B70ADF" w:rsidP="00CB0BC4">
            <w:pPr>
              <w:pStyle w:val="20"/>
            </w:pPr>
            <w:r>
              <w:t>建设(改造、修缮)工程数量</w:t>
            </w:r>
          </w:p>
        </w:tc>
        <w:tc>
          <w:tcPr>
            <w:tcW w:w="2551" w:type="dxa"/>
            <w:vAlign w:val="center"/>
          </w:tcPr>
          <w:p w:rsidR="00B70ADF" w:rsidRDefault="00B70ADF" w:rsidP="00CB0BC4">
            <w:pPr>
              <w:pStyle w:val="20"/>
            </w:pPr>
            <w:r>
              <w:t>≥2个</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可行性研究规范性</w:t>
            </w:r>
          </w:p>
        </w:tc>
        <w:tc>
          <w:tcPr>
            <w:tcW w:w="3430" w:type="dxa"/>
            <w:vAlign w:val="center"/>
          </w:tcPr>
          <w:p w:rsidR="00B70ADF" w:rsidRDefault="00B70ADF" w:rsidP="00CB0BC4">
            <w:pPr>
              <w:pStyle w:val="20"/>
            </w:pPr>
            <w:r>
              <w:t>可行性研究规范性</w:t>
            </w:r>
          </w:p>
        </w:tc>
        <w:tc>
          <w:tcPr>
            <w:tcW w:w="2551" w:type="dxa"/>
            <w:vAlign w:val="center"/>
          </w:tcPr>
          <w:p w:rsidR="00B70ADF" w:rsidRDefault="00B70ADF" w:rsidP="00CB0BC4">
            <w:pPr>
              <w:pStyle w:val="20"/>
            </w:pPr>
            <w:r>
              <w:t>是</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工程进度达标率</w:t>
            </w:r>
          </w:p>
        </w:tc>
        <w:tc>
          <w:tcPr>
            <w:tcW w:w="3430" w:type="dxa"/>
            <w:vAlign w:val="center"/>
          </w:tcPr>
          <w:p w:rsidR="00B70ADF" w:rsidRDefault="00B70ADF" w:rsidP="00CB0BC4">
            <w:pPr>
              <w:pStyle w:val="20"/>
            </w:pPr>
            <w:r>
              <w:t>工程进度达标率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超概算项目比例</w:t>
            </w:r>
          </w:p>
        </w:tc>
        <w:tc>
          <w:tcPr>
            <w:tcW w:w="3430" w:type="dxa"/>
            <w:vAlign w:val="center"/>
          </w:tcPr>
          <w:p w:rsidR="00B70ADF" w:rsidRDefault="00B70ADF" w:rsidP="00CB0BC4">
            <w:pPr>
              <w:pStyle w:val="20"/>
            </w:pPr>
            <w:r>
              <w:t>超概算项目比例</w:t>
            </w:r>
          </w:p>
        </w:tc>
        <w:tc>
          <w:tcPr>
            <w:tcW w:w="2551" w:type="dxa"/>
            <w:vAlign w:val="center"/>
          </w:tcPr>
          <w:p w:rsidR="00B70ADF" w:rsidRDefault="00B70ADF" w:rsidP="00CB0BC4">
            <w:pPr>
              <w:pStyle w:val="20"/>
            </w:pPr>
            <w:r>
              <w:t>≤10%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带教师资人数</w:t>
            </w:r>
          </w:p>
        </w:tc>
        <w:tc>
          <w:tcPr>
            <w:tcW w:w="3430" w:type="dxa"/>
            <w:vAlign w:val="center"/>
          </w:tcPr>
          <w:p w:rsidR="00B70ADF" w:rsidRDefault="00B70ADF" w:rsidP="00CB0BC4">
            <w:pPr>
              <w:pStyle w:val="20"/>
            </w:pPr>
            <w:r>
              <w:t>反映培养单位提供的师资力量</w:t>
            </w:r>
          </w:p>
        </w:tc>
        <w:tc>
          <w:tcPr>
            <w:tcW w:w="2551" w:type="dxa"/>
            <w:vAlign w:val="center"/>
          </w:tcPr>
          <w:p w:rsidR="00B70ADF" w:rsidRDefault="00B70ADF" w:rsidP="00CB0BC4">
            <w:pPr>
              <w:pStyle w:val="20"/>
            </w:pPr>
            <w:r>
              <w:t>≥500人</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培训人数</w:t>
            </w:r>
          </w:p>
        </w:tc>
        <w:tc>
          <w:tcPr>
            <w:tcW w:w="3430" w:type="dxa"/>
            <w:vAlign w:val="center"/>
          </w:tcPr>
          <w:p w:rsidR="00B70ADF" w:rsidRDefault="00B70ADF" w:rsidP="00CB0BC4">
            <w:pPr>
              <w:pStyle w:val="20"/>
            </w:pPr>
            <w:r>
              <w:t>反映参加培养学员总数</w:t>
            </w:r>
          </w:p>
        </w:tc>
        <w:tc>
          <w:tcPr>
            <w:tcW w:w="2551" w:type="dxa"/>
            <w:vAlign w:val="center"/>
          </w:tcPr>
          <w:p w:rsidR="00B70ADF" w:rsidRDefault="00B70ADF" w:rsidP="00CB0BC4">
            <w:pPr>
              <w:pStyle w:val="20"/>
            </w:pPr>
            <w:r>
              <w:t>≥2000人</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执业医师资格考试通过率</w:t>
            </w:r>
          </w:p>
        </w:tc>
        <w:tc>
          <w:tcPr>
            <w:tcW w:w="3430" w:type="dxa"/>
            <w:vAlign w:val="center"/>
          </w:tcPr>
          <w:p w:rsidR="00B70ADF" w:rsidRDefault="00B70ADF" w:rsidP="00CB0BC4">
            <w:pPr>
              <w:pStyle w:val="20"/>
            </w:pPr>
            <w:r>
              <w:t>反映培训学员质量</w:t>
            </w:r>
          </w:p>
        </w:tc>
        <w:tc>
          <w:tcPr>
            <w:tcW w:w="2551" w:type="dxa"/>
            <w:vAlign w:val="center"/>
          </w:tcPr>
          <w:p w:rsidR="00B70ADF" w:rsidRDefault="00B70ADF" w:rsidP="00CB0BC4">
            <w:pPr>
              <w:pStyle w:val="20"/>
            </w:pPr>
            <w:r>
              <w:t>≥85%</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培养时间</w:t>
            </w:r>
          </w:p>
        </w:tc>
        <w:tc>
          <w:tcPr>
            <w:tcW w:w="3430" w:type="dxa"/>
            <w:vAlign w:val="center"/>
          </w:tcPr>
          <w:p w:rsidR="00B70ADF" w:rsidRDefault="00B70ADF" w:rsidP="00CB0BC4">
            <w:pPr>
              <w:pStyle w:val="20"/>
            </w:pPr>
            <w:r>
              <w:t>反映培养单位培养时间</w:t>
            </w:r>
          </w:p>
        </w:tc>
        <w:tc>
          <w:tcPr>
            <w:tcW w:w="2551" w:type="dxa"/>
            <w:vAlign w:val="center"/>
          </w:tcPr>
          <w:p w:rsidR="00B70ADF" w:rsidRDefault="00B70ADF" w:rsidP="00CB0BC4">
            <w:pPr>
              <w:pStyle w:val="20"/>
            </w:pPr>
            <w:r>
              <w:t>1年</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科研支出经费</w:t>
            </w:r>
          </w:p>
        </w:tc>
        <w:tc>
          <w:tcPr>
            <w:tcW w:w="3430" w:type="dxa"/>
            <w:vAlign w:val="center"/>
          </w:tcPr>
          <w:p w:rsidR="00B70ADF" w:rsidRDefault="00B70ADF" w:rsidP="00CB0BC4">
            <w:pPr>
              <w:pStyle w:val="20"/>
            </w:pPr>
            <w:r>
              <w:t>科研支出经费</w:t>
            </w:r>
          </w:p>
        </w:tc>
        <w:tc>
          <w:tcPr>
            <w:tcW w:w="2551" w:type="dxa"/>
            <w:vAlign w:val="center"/>
          </w:tcPr>
          <w:p w:rsidR="00B70ADF" w:rsidRDefault="00B70ADF" w:rsidP="00CB0BC4">
            <w:pPr>
              <w:pStyle w:val="20"/>
            </w:pPr>
            <w:r>
              <w:t>3100万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研究报告数量</w:t>
            </w:r>
          </w:p>
        </w:tc>
        <w:tc>
          <w:tcPr>
            <w:tcW w:w="3430" w:type="dxa"/>
            <w:vAlign w:val="center"/>
          </w:tcPr>
          <w:p w:rsidR="00B70ADF" w:rsidRDefault="00B70ADF" w:rsidP="00CB0BC4">
            <w:pPr>
              <w:pStyle w:val="20"/>
            </w:pPr>
            <w:r>
              <w:t>研究报告数量</w:t>
            </w:r>
          </w:p>
        </w:tc>
        <w:tc>
          <w:tcPr>
            <w:tcW w:w="2551" w:type="dxa"/>
            <w:vAlign w:val="center"/>
          </w:tcPr>
          <w:p w:rsidR="00B70ADF" w:rsidRDefault="00B70ADF" w:rsidP="00CB0BC4">
            <w:pPr>
              <w:pStyle w:val="20"/>
            </w:pPr>
            <w:r>
              <w:t>≥80份</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国内外核心期刊发表论文数</w:t>
            </w:r>
          </w:p>
        </w:tc>
        <w:tc>
          <w:tcPr>
            <w:tcW w:w="3430" w:type="dxa"/>
            <w:vAlign w:val="center"/>
          </w:tcPr>
          <w:p w:rsidR="00B70ADF" w:rsidRDefault="00B70ADF" w:rsidP="00CB0BC4">
            <w:pPr>
              <w:pStyle w:val="20"/>
            </w:pPr>
            <w:r>
              <w:t>国内外核心期刊发表论文数</w:t>
            </w:r>
          </w:p>
        </w:tc>
        <w:tc>
          <w:tcPr>
            <w:tcW w:w="2551" w:type="dxa"/>
            <w:vAlign w:val="center"/>
          </w:tcPr>
          <w:p w:rsidR="00B70ADF" w:rsidRDefault="00B70ADF" w:rsidP="00CB0BC4">
            <w:pPr>
              <w:pStyle w:val="20"/>
            </w:pPr>
            <w:r>
              <w:t>≥500篇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研究进度及时率</w:t>
            </w:r>
          </w:p>
        </w:tc>
        <w:tc>
          <w:tcPr>
            <w:tcW w:w="3430" w:type="dxa"/>
            <w:vAlign w:val="center"/>
          </w:tcPr>
          <w:p w:rsidR="00B70ADF" w:rsidRDefault="00B70ADF" w:rsidP="00CB0BC4">
            <w:pPr>
              <w:pStyle w:val="20"/>
            </w:pPr>
            <w:r>
              <w:t>研究进度及时率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新建工程数量</w:t>
            </w:r>
          </w:p>
        </w:tc>
        <w:tc>
          <w:tcPr>
            <w:tcW w:w="3430" w:type="dxa"/>
            <w:vAlign w:val="center"/>
          </w:tcPr>
          <w:p w:rsidR="00B70ADF" w:rsidRDefault="00B70ADF" w:rsidP="00CB0BC4">
            <w:pPr>
              <w:pStyle w:val="20"/>
            </w:pPr>
            <w:r>
              <w:t>新建工程数量</w:t>
            </w:r>
          </w:p>
        </w:tc>
        <w:tc>
          <w:tcPr>
            <w:tcW w:w="2551" w:type="dxa"/>
            <w:vAlign w:val="center"/>
          </w:tcPr>
          <w:p w:rsidR="00B70ADF" w:rsidRDefault="00B70ADF" w:rsidP="00CB0BC4">
            <w:pPr>
              <w:pStyle w:val="20"/>
            </w:pPr>
            <w:r>
              <w:t>1个</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可行性研究规范性</w:t>
            </w:r>
          </w:p>
        </w:tc>
        <w:tc>
          <w:tcPr>
            <w:tcW w:w="3430" w:type="dxa"/>
            <w:vAlign w:val="center"/>
          </w:tcPr>
          <w:p w:rsidR="00B70ADF" w:rsidRDefault="00B70ADF" w:rsidP="00CB0BC4">
            <w:pPr>
              <w:pStyle w:val="20"/>
            </w:pPr>
            <w:r>
              <w:t>可行性研究规范性</w:t>
            </w:r>
          </w:p>
        </w:tc>
        <w:tc>
          <w:tcPr>
            <w:tcW w:w="2551" w:type="dxa"/>
            <w:vAlign w:val="center"/>
          </w:tcPr>
          <w:p w:rsidR="00B70ADF" w:rsidRDefault="00B70ADF" w:rsidP="00CB0BC4">
            <w:pPr>
              <w:pStyle w:val="20"/>
            </w:pPr>
            <w:r>
              <w:t>是</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项目按计划完工率</w:t>
            </w:r>
          </w:p>
        </w:tc>
        <w:tc>
          <w:tcPr>
            <w:tcW w:w="3430" w:type="dxa"/>
            <w:vAlign w:val="center"/>
          </w:tcPr>
          <w:p w:rsidR="00B70ADF" w:rsidRDefault="00B70ADF" w:rsidP="00CB0BC4">
            <w:pPr>
              <w:pStyle w:val="20"/>
            </w:pPr>
            <w:r>
              <w:t>项目按计划完工率</w:t>
            </w:r>
          </w:p>
        </w:tc>
        <w:tc>
          <w:tcPr>
            <w:tcW w:w="2551" w:type="dxa"/>
            <w:vAlign w:val="center"/>
          </w:tcPr>
          <w:p w:rsidR="00B70ADF" w:rsidRDefault="00B70ADF" w:rsidP="00CB0BC4">
            <w:pPr>
              <w:pStyle w:val="20"/>
            </w:pPr>
            <w:r>
              <w:t>≥15%</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单位建设成本</w:t>
            </w:r>
          </w:p>
        </w:tc>
        <w:tc>
          <w:tcPr>
            <w:tcW w:w="3430" w:type="dxa"/>
            <w:vAlign w:val="center"/>
          </w:tcPr>
          <w:p w:rsidR="00B70ADF" w:rsidRDefault="00B70ADF" w:rsidP="00CB0BC4">
            <w:pPr>
              <w:pStyle w:val="20"/>
            </w:pPr>
            <w:r>
              <w:t>单位建设成本</w:t>
            </w:r>
          </w:p>
        </w:tc>
        <w:tc>
          <w:tcPr>
            <w:tcW w:w="2551" w:type="dxa"/>
            <w:vAlign w:val="center"/>
          </w:tcPr>
          <w:p w:rsidR="00B70ADF" w:rsidRDefault="00B70ADF" w:rsidP="00CB0BC4">
            <w:pPr>
              <w:pStyle w:val="20"/>
            </w:pPr>
            <w:r>
              <w:t>7500万元</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可持续影响指标</w:t>
            </w:r>
          </w:p>
        </w:tc>
        <w:tc>
          <w:tcPr>
            <w:tcW w:w="1332" w:type="dxa"/>
            <w:vAlign w:val="center"/>
          </w:tcPr>
          <w:p w:rsidR="00B70ADF" w:rsidRDefault="00B70ADF" w:rsidP="00CB0BC4">
            <w:pPr>
              <w:pStyle w:val="20"/>
            </w:pPr>
            <w:r>
              <w:t>提升医院整体医疗服务环境</w:t>
            </w:r>
          </w:p>
        </w:tc>
        <w:tc>
          <w:tcPr>
            <w:tcW w:w="3430" w:type="dxa"/>
            <w:vAlign w:val="center"/>
          </w:tcPr>
          <w:p w:rsidR="00B70ADF" w:rsidRDefault="00B70ADF" w:rsidP="00CB0BC4">
            <w:pPr>
              <w:pStyle w:val="20"/>
            </w:pPr>
            <w:r>
              <w:t>提升医院整体医疗服务环境</w:t>
            </w:r>
          </w:p>
        </w:tc>
        <w:tc>
          <w:tcPr>
            <w:tcW w:w="2551" w:type="dxa"/>
            <w:vAlign w:val="center"/>
          </w:tcPr>
          <w:p w:rsidR="00B70ADF" w:rsidRDefault="00B70ADF" w:rsidP="00CB0BC4">
            <w:pPr>
              <w:pStyle w:val="20"/>
            </w:pPr>
            <w:r>
              <w:t>≥80%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医院科研发展保障</w:t>
            </w:r>
          </w:p>
        </w:tc>
        <w:tc>
          <w:tcPr>
            <w:tcW w:w="3430" w:type="dxa"/>
            <w:vAlign w:val="center"/>
          </w:tcPr>
          <w:p w:rsidR="00B70ADF" w:rsidRDefault="00B70ADF" w:rsidP="00CB0BC4">
            <w:pPr>
              <w:pStyle w:val="20"/>
            </w:pPr>
            <w:r>
              <w:t>医院科研发展保障</w:t>
            </w:r>
          </w:p>
        </w:tc>
        <w:tc>
          <w:tcPr>
            <w:tcW w:w="2551" w:type="dxa"/>
            <w:vAlign w:val="center"/>
          </w:tcPr>
          <w:p w:rsidR="00B70ADF" w:rsidRDefault="00B70ADF" w:rsidP="00CB0BC4">
            <w:pPr>
              <w:pStyle w:val="20"/>
            </w:pPr>
            <w:r>
              <w:t>进一步为提升医院、科研发展提供保障</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建筑（工程）综合利用率</w:t>
            </w:r>
          </w:p>
        </w:tc>
        <w:tc>
          <w:tcPr>
            <w:tcW w:w="3430" w:type="dxa"/>
            <w:vAlign w:val="center"/>
          </w:tcPr>
          <w:p w:rsidR="00B70ADF" w:rsidRDefault="00B70ADF" w:rsidP="00CB0BC4">
            <w:pPr>
              <w:pStyle w:val="20"/>
            </w:pPr>
            <w:r>
              <w:t>建筑（工程）综合利用率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设施正常运转率</w:t>
            </w:r>
          </w:p>
        </w:tc>
        <w:tc>
          <w:tcPr>
            <w:tcW w:w="3430" w:type="dxa"/>
            <w:vAlign w:val="center"/>
          </w:tcPr>
          <w:p w:rsidR="00B70ADF" w:rsidRDefault="00B70ADF" w:rsidP="00CB0BC4">
            <w:pPr>
              <w:pStyle w:val="20"/>
            </w:pPr>
            <w:r>
              <w:t>设施正常运转率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可持续影响指标</w:t>
            </w:r>
          </w:p>
        </w:tc>
        <w:tc>
          <w:tcPr>
            <w:tcW w:w="1332" w:type="dxa"/>
            <w:vAlign w:val="center"/>
          </w:tcPr>
          <w:p w:rsidR="00B70ADF" w:rsidRDefault="00B70ADF" w:rsidP="00CB0BC4">
            <w:pPr>
              <w:pStyle w:val="20"/>
            </w:pPr>
            <w:r>
              <w:t>资金合规率</w:t>
            </w:r>
          </w:p>
        </w:tc>
        <w:tc>
          <w:tcPr>
            <w:tcW w:w="3430" w:type="dxa"/>
            <w:vAlign w:val="center"/>
          </w:tcPr>
          <w:p w:rsidR="00B70ADF" w:rsidRDefault="00B70ADF" w:rsidP="00CB0BC4">
            <w:pPr>
              <w:pStyle w:val="20"/>
            </w:pPr>
            <w:r>
              <w:t>反映资金使用</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培养临床医学人才</w:t>
            </w:r>
          </w:p>
        </w:tc>
        <w:tc>
          <w:tcPr>
            <w:tcW w:w="3430" w:type="dxa"/>
            <w:vAlign w:val="center"/>
          </w:tcPr>
          <w:p w:rsidR="00B70ADF" w:rsidRDefault="00B70ADF" w:rsidP="00CB0BC4">
            <w:pPr>
              <w:pStyle w:val="20"/>
            </w:pPr>
            <w:r>
              <w:t>反映为社会输入临床医学人才人数</w:t>
            </w:r>
          </w:p>
        </w:tc>
        <w:tc>
          <w:tcPr>
            <w:tcW w:w="2551" w:type="dxa"/>
            <w:vAlign w:val="center"/>
          </w:tcPr>
          <w:p w:rsidR="00B70ADF" w:rsidRDefault="00B70ADF" w:rsidP="00CB0BC4">
            <w:pPr>
              <w:pStyle w:val="20"/>
            </w:pPr>
            <w:r>
              <w:t>≥2000人</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经济效益指标</w:t>
            </w:r>
          </w:p>
        </w:tc>
        <w:tc>
          <w:tcPr>
            <w:tcW w:w="1332" w:type="dxa"/>
            <w:vAlign w:val="center"/>
          </w:tcPr>
          <w:p w:rsidR="00B70ADF" w:rsidRDefault="00B70ADF" w:rsidP="00CB0BC4">
            <w:pPr>
              <w:pStyle w:val="20"/>
            </w:pPr>
            <w:r>
              <w:t>科技成果转化量</w:t>
            </w:r>
          </w:p>
        </w:tc>
        <w:tc>
          <w:tcPr>
            <w:tcW w:w="3430" w:type="dxa"/>
            <w:vAlign w:val="center"/>
          </w:tcPr>
          <w:p w:rsidR="00B70ADF" w:rsidRDefault="00B70ADF" w:rsidP="00CB0BC4">
            <w:pPr>
              <w:pStyle w:val="20"/>
            </w:pPr>
            <w:r>
              <w:t>科技成果转化量</w:t>
            </w:r>
          </w:p>
        </w:tc>
        <w:tc>
          <w:tcPr>
            <w:tcW w:w="2551" w:type="dxa"/>
            <w:vAlign w:val="center"/>
          </w:tcPr>
          <w:p w:rsidR="00B70ADF" w:rsidRDefault="00B70ADF" w:rsidP="00CB0BC4">
            <w:pPr>
              <w:pStyle w:val="20"/>
            </w:pPr>
            <w:r>
              <w:t>≥100万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推动技术进步和产业发展程度</w:t>
            </w:r>
          </w:p>
        </w:tc>
        <w:tc>
          <w:tcPr>
            <w:tcW w:w="3430" w:type="dxa"/>
            <w:vAlign w:val="center"/>
          </w:tcPr>
          <w:p w:rsidR="00B70ADF" w:rsidRDefault="00B70ADF" w:rsidP="00CB0BC4">
            <w:pPr>
              <w:pStyle w:val="20"/>
            </w:pPr>
            <w:r>
              <w:t>推动技术进步和产业发展程度</w:t>
            </w:r>
          </w:p>
        </w:tc>
        <w:tc>
          <w:tcPr>
            <w:tcW w:w="2551" w:type="dxa"/>
            <w:vAlign w:val="center"/>
          </w:tcPr>
          <w:p w:rsidR="00B70ADF" w:rsidRDefault="00B70ADF" w:rsidP="00CB0BC4">
            <w:pPr>
              <w:pStyle w:val="20"/>
            </w:pPr>
            <w:r>
              <w:t>增加医学知识在普通人群的普及率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经济效益指</w:t>
            </w:r>
            <w:r>
              <w:lastRenderedPageBreak/>
              <w:t>标</w:t>
            </w:r>
          </w:p>
        </w:tc>
        <w:tc>
          <w:tcPr>
            <w:tcW w:w="1332" w:type="dxa"/>
            <w:vAlign w:val="center"/>
          </w:tcPr>
          <w:p w:rsidR="00B70ADF" w:rsidRDefault="00B70ADF" w:rsidP="00CB0BC4">
            <w:pPr>
              <w:pStyle w:val="20"/>
            </w:pPr>
            <w:r>
              <w:lastRenderedPageBreak/>
              <w:t>概算执行力</w:t>
            </w:r>
          </w:p>
        </w:tc>
        <w:tc>
          <w:tcPr>
            <w:tcW w:w="3430" w:type="dxa"/>
            <w:vAlign w:val="center"/>
          </w:tcPr>
          <w:p w:rsidR="00B70ADF" w:rsidRDefault="00B70ADF" w:rsidP="00CB0BC4">
            <w:pPr>
              <w:pStyle w:val="20"/>
            </w:pPr>
            <w:r>
              <w:t>概算执行力</w:t>
            </w:r>
          </w:p>
        </w:tc>
        <w:tc>
          <w:tcPr>
            <w:tcW w:w="2551" w:type="dxa"/>
            <w:vAlign w:val="center"/>
          </w:tcPr>
          <w:p w:rsidR="00B70ADF" w:rsidRDefault="00B70ADF" w:rsidP="00CB0BC4">
            <w:pPr>
              <w:pStyle w:val="20"/>
            </w:pPr>
            <w:r>
              <w:t>≥15%</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经济效益指标</w:t>
            </w:r>
          </w:p>
        </w:tc>
        <w:tc>
          <w:tcPr>
            <w:tcW w:w="1332" w:type="dxa"/>
            <w:vAlign w:val="center"/>
          </w:tcPr>
          <w:p w:rsidR="00B70ADF" w:rsidRDefault="00B70ADF" w:rsidP="00CB0BC4">
            <w:pPr>
              <w:pStyle w:val="20"/>
            </w:pPr>
            <w:r>
              <w:t>单位造价合理性</w:t>
            </w:r>
          </w:p>
        </w:tc>
        <w:tc>
          <w:tcPr>
            <w:tcW w:w="3430" w:type="dxa"/>
            <w:vAlign w:val="center"/>
          </w:tcPr>
          <w:p w:rsidR="00B70ADF" w:rsidRDefault="00B70ADF" w:rsidP="00CB0BC4">
            <w:pPr>
              <w:pStyle w:val="20"/>
            </w:pPr>
            <w:r>
              <w:t>单位造价合理性</w:t>
            </w:r>
          </w:p>
        </w:tc>
        <w:tc>
          <w:tcPr>
            <w:tcW w:w="2551" w:type="dxa"/>
            <w:vAlign w:val="center"/>
          </w:tcPr>
          <w:p w:rsidR="00B70ADF" w:rsidRDefault="00B70ADF" w:rsidP="00CB0BC4">
            <w:pPr>
              <w:pStyle w:val="20"/>
            </w:pPr>
            <w:r>
              <w:t>是</w:t>
            </w:r>
          </w:p>
        </w:tc>
      </w:tr>
      <w:tr w:rsidR="00B70ADF" w:rsidTr="00CB0BC4">
        <w:trPr>
          <w:trHeight w:val="369"/>
          <w:jc w:val="center"/>
        </w:trPr>
        <w:tc>
          <w:tcPr>
            <w:tcW w:w="1276" w:type="dxa"/>
            <w:vMerge w:val="restart"/>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使用群体满意度</w:t>
            </w:r>
          </w:p>
        </w:tc>
        <w:tc>
          <w:tcPr>
            <w:tcW w:w="3430" w:type="dxa"/>
            <w:vAlign w:val="center"/>
          </w:tcPr>
          <w:p w:rsidR="00B70ADF" w:rsidRDefault="00B70ADF" w:rsidP="00CB0BC4">
            <w:pPr>
              <w:pStyle w:val="20"/>
            </w:pPr>
            <w:r>
              <w:t>使用群体满意度</w:t>
            </w:r>
          </w:p>
        </w:tc>
        <w:tc>
          <w:tcPr>
            <w:tcW w:w="2551" w:type="dxa"/>
            <w:vAlign w:val="center"/>
          </w:tcPr>
          <w:p w:rsidR="00B70ADF" w:rsidRDefault="00B70ADF" w:rsidP="00CB0BC4">
            <w:pPr>
              <w:pStyle w:val="20"/>
            </w:pPr>
            <w:r>
              <w:t>≥90%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受益群体满意度</w:t>
            </w:r>
          </w:p>
        </w:tc>
        <w:tc>
          <w:tcPr>
            <w:tcW w:w="3430" w:type="dxa"/>
            <w:vAlign w:val="center"/>
          </w:tcPr>
          <w:p w:rsidR="00B70ADF" w:rsidRDefault="00B70ADF" w:rsidP="00CB0BC4">
            <w:pPr>
              <w:pStyle w:val="20"/>
            </w:pPr>
            <w:r>
              <w:t>受益群体满意度</w:t>
            </w:r>
          </w:p>
        </w:tc>
        <w:tc>
          <w:tcPr>
            <w:tcW w:w="2551" w:type="dxa"/>
            <w:vAlign w:val="center"/>
          </w:tcPr>
          <w:p w:rsidR="00B70ADF" w:rsidRDefault="00B70ADF" w:rsidP="00CB0BC4">
            <w:pPr>
              <w:pStyle w:val="20"/>
            </w:pPr>
            <w:r>
              <w:t>≥80%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用人单位满意度</w:t>
            </w:r>
          </w:p>
        </w:tc>
        <w:tc>
          <w:tcPr>
            <w:tcW w:w="3430" w:type="dxa"/>
            <w:vAlign w:val="center"/>
          </w:tcPr>
          <w:p w:rsidR="00B70ADF" w:rsidRDefault="00B70ADF" w:rsidP="00CB0BC4">
            <w:pPr>
              <w:pStyle w:val="20"/>
            </w:pPr>
            <w:r>
              <w:t>反映培训质量</w:t>
            </w:r>
          </w:p>
        </w:tc>
        <w:tc>
          <w:tcPr>
            <w:tcW w:w="2551" w:type="dxa"/>
            <w:vAlign w:val="center"/>
          </w:tcPr>
          <w:p w:rsidR="00B70ADF" w:rsidRDefault="00B70ADF" w:rsidP="00CB0BC4">
            <w:pPr>
              <w:pStyle w:val="20"/>
            </w:pPr>
            <w:r>
              <w:t>≥85%</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社会公众满意度</w:t>
            </w:r>
          </w:p>
        </w:tc>
        <w:tc>
          <w:tcPr>
            <w:tcW w:w="3430" w:type="dxa"/>
            <w:vAlign w:val="center"/>
          </w:tcPr>
          <w:p w:rsidR="00B70ADF" w:rsidRDefault="00B70ADF" w:rsidP="00CB0BC4">
            <w:pPr>
              <w:pStyle w:val="20"/>
            </w:pPr>
            <w:r>
              <w:t>社会公众满意度</w:t>
            </w:r>
          </w:p>
        </w:tc>
        <w:tc>
          <w:tcPr>
            <w:tcW w:w="2551" w:type="dxa"/>
            <w:vAlign w:val="center"/>
          </w:tcPr>
          <w:p w:rsidR="00B70ADF" w:rsidRDefault="00B70ADF" w:rsidP="00CB0BC4">
            <w:pPr>
              <w:pStyle w:val="20"/>
            </w:pPr>
            <w:r>
              <w:t>≥95%</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施工满意度</w:t>
            </w:r>
          </w:p>
        </w:tc>
        <w:tc>
          <w:tcPr>
            <w:tcW w:w="3430" w:type="dxa"/>
            <w:vAlign w:val="center"/>
          </w:tcPr>
          <w:p w:rsidR="00B70ADF" w:rsidRDefault="00B70ADF" w:rsidP="00CB0BC4">
            <w:pPr>
              <w:pStyle w:val="20"/>
            </w:pPr>
            <w:r>
              <w:t>施工满意度</w:t>
            </w:r>
          </w:p>
        </w:tc>
        <w:tc>
          <w:tcPr>
            <w:tcW w:w="2551" w:type="dxa"/>
            <w:vAlign w:val="center"/>
          </w:tcPr>
          <w:p w:rsidR="00B70ADF" w:rsidRDefault="00B70ADF" w:rsidP="00CB0BC4">
            <w:pPr>
              <w:pStyle w:val="20"/>
            </w:pPr>
            <w:r>
              <w:t>≥80%</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7" w:name="_Toc159186096"/>
      <w:r>
        <w:rPr>
          <w:rFonts w:ascii="方正仿宋_GBK" w:eastAsia="方正仿宋_GBK" w:hAnsi="方正仿宋_GBK" w:cs="方正仿宋_GBK"/>
          <w:sz w:val="28"/>
        </w:rPr>
        <w:t>401.妇女儿童健康提升（残疾预防无创基因筛查项目-2024年市级残保金）绩效目标表</w:t>
      </w:r>
      <w:bookmarkEnd w:id="7"/>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妇女儿童健康提升（残疾预防无创基因筛查项目-2024年市级残保金）</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69.60</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69.60</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为孕产妇规范提供1次孕中期无创基因筛查</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1.为孕产妇规范提供1次孕中期无创基因筛查</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孕妇进行胎儿染色体非整倍体筛查资助平均费用</w:t>
            </w:r>
          </w:p>
        </w:tc>
        <w:tc>
          <w:tcPr>
            <w:tcW w:w="3430" w:type="dxa"/>
            <w:vAlign w:val="center"/>
          </w:tcPr>
          <w:p w:rsidR="00B70ADF" w:rsidRDefault="00B70ADF" w:rsidP="00CB0BC4">
            <w:pPr>
              <w:pStyle w:val="20"/>
            </w:pPr>
            <w:r>
              <w:t>孕妇进行胎儿染色体非整倍体筛查资助平均费用</w:t>
            </w:r>
          </w:p>
        </w:tc>
        <w:tc>
          <w:tcPr>
            <w:tcW w:w="2551" w:type="dxa"/>
            <w:vAlign w:val="center"/>
          </w:tcPr>
          <w:p w:rsidR="00B70ADF" w:rsidRDefault="00B70ADF" w:rsidP="00CB0BC4">
            <w:pPr>
              <w:pStyle w:val="20"/>
            </w:pPr>
            <w:r>
              <w:t>240元/例</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孕产妇规范提供1次孕早期健康检查，孕产妇系统管理率</w:t>
            </w:r>
          </w:p>
        </w:tc>
        <w:tc>
          <w:tcPr>
            <w:tcW w:w="3430" w:type="dxa"/>
            <w:vAlign w:val="center"/>
          </w:tcPr>
          <w:p w:rsidR="00B70ADF" w:rsidRDefault="00B70ADF" w:rsidP="00CB0BC4">
            <w:pPr>
              <w:pStyle w:val="20"/>
            </w:pPr>
            <w:r>
              <w:t>孕产妇规范提供1次孕早期健康检查，孕产妇系统管理率&gt;=100%</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实验室质控考核</w:t>
            </w:r>
          </w:p>
        </w:tc>
        <w:tc>
          <w:tcPr>
            <w:tcW w:w="3430" w:type="dxa"/>
            <w:vAlign w:val="center"/>
          </w:tcPr>
          <w:p w:rsidR="00B70ADF" w:rsidRDefault="00B70ADF" w:rsidP="00CB0BC4">
            <w:pPr>
              <w:pStyle w:val="20"/>
            </w:pPr>
            <w:r>
              <w:t>每年参加卫健委临检中心实验室室间质评考核2次</w:t>
            </w:r>
          </w:p>
        </w:tc>
        <w:tc>
          <w:tcPr>
            <w:tcW w:w="2551" w:type="dxa"/>
            <w:vAlign w:val="center"/>
          </w:tcPr>
          <w:p w:rsidR="00B70ADF" w:rsidRDefault="00B70ADF" w:rsidP="00CB0BC4">
            <w:pPr>
              <w:pStyle w:val="20"/>
            </w:pPr>
            <w:r>
              <w:t>成绩合格</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筛查结果报告时间</w:t>
            </w:r>
          </w:p>
        </w:tc>
        <w:tc>
          <w:tcPr>
            <w:tcW w:w="3430" w:type="dxa"/>
            <w:vAlign w:val="center"/>
          </w:tcPr>
          <w:p w:rsidR="00B70ADF" w:rsidRDefault="00B70ADF" w:rsidP="00CB0BC4">
            <w:pPr>
              <w:pStyle w:val="20"/>
            </w:pPr>
            <w:r>
              <w:t>筛查结果报告时间</w:t>
            </w:r>
          </w:p>
        </w:tc>
        <w:tc>
          <w:tcPr>
            <w:tcW w:w="2551" w:type="dxa"/>
            <w:vAlign w:val="center"/>
          </w:tcPr>
          <w:p w:rsidR="00B70ADF" w:rsidRDefault="00B70ADF" w:rsidP="00CB0BC4">
            <w:pPr>
              <w:pStyle w:val="20"/>
            </w:pPr>
            <w:r>
              <w:t>≤15工作日</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经济效益指标</w:t>
            </w:r>
          </w:p>
        </w:tc>
        <w:tc>
          <w:tcPr>
            <w:tcW w:w="1332" w:type="dxa"/>
            <w:vAlign w:val="center"/>
          </w:tcPr>
          <w:p w:rsidR="00B70ADF" w:rsidRDefault="00B70ADF" w:rsidP="00CB0BC4">
            <w:pPr>
              <w:pStyle w:val="20"/>
            </w:pPr>
            <w:r>
              <w:t>高风险病例随访率</w:t>
            </w:r>
          </w:p>
        </w:tc>
        <w:tc>
          <w:tcPr>
            <w:tcW w:w="3430" w:type="dxa"/>
            <w:vAlign w:val="center"/>
          </w:tcPr>
          <w:p w:rsidR="00B70ADF" w:rsidRDefault="00B70ADF" w:rsidP="00CB0BC4">
            <w:pPr>
              <w:pStyle w:val="20"/>
            </w:pPr>
            <w:r>
              <w:t>高风险病例产前诊断率</w:t>
            </w:r>
          </w:p>
        </w:tc>
        <w:tc>
          <w:tcPr>
            <w:tcW w:w="2551" w:type="dxa"/>
            <w:vAlign w:val="center"/>
          </w:tcPr>
          <w:p w:rsidR="00B70ADF" w:rsidRDefault="00B70ADF" w:rsidP="00CB0BC4">
            <w:pPr>
              <w:pStyle w:val="20"/>
            </w:pPr>
            <w:r>
              <w:t>≥95%</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干预覆盖高危人群数及任务完成率</w:t>
            </w:r>
          </w:p>
        </w:tc>
        <w:tc>
          <w:tcPr>
            <w:tcW w:w="3430" w:type="dxa"/>
            <w:vAlign w:val="center"/>
          </w:tcPr>
          <w:p w:rsidR="00B70ADF" w:rsidRDefault="00B70ADF" w:rsidP="00CB0BC4">
            <w:pPr>
              <w:pStyle w:val="20"/>
            </w:pPr>
            <w:r>
              <w:t>干预覆盖高危人群数及任务完成率&gt;=98%</w:t>
            </w:r>
          </w:p>
        </w:tc>
        <w:tc>
          <w:tcPr>
            <w:tcW w:w="2551" w:type="dxa"/>
            <w:vAlign w:val="center"/>
          </w:tcPr>
          <w:p w:rsidR="00B70ADF" w:rsidRDefault="00B70ADF" w:rsidP="00CB0BC4">
            <w:pPr>
              <w:pStyle w:val="20"/>
            </w:pPr>
            <w:r>
              <w:t>≥98%</w:t>
            </w:r>
          </w:p>
        </w:tc>
      </w:tr>
      <w:tr w:rsidR="00B70ADF" w:rsidTr="00CB0BC4">
        <w:trPr>
          <w:trHeight w:val="369"/>
          <w:jc w:val="center"/>
        </w:trPr>
        <w:tc>
          <w:tcPr>
            <w:tcW w:w="1276" w:type="dxa"/>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门诊患者满意度</w:t>
            </w:r>
          </w:p>
        </w:tc>
        <w:tc>
          <w:tcPr>
            <w:tcW w:w="3430" w:type="dxa"/>
            <w:vAlign w:val="center"/>
          </w:tcPr>
          <w:p w:rsidR="00B70ADF" w:rsidRDefault="00B70ADF" w:rsidP="00CB0BC4">
            <w:pPr>
              <w:pStyle w:val="20"/>
            </w:pPr>
            <w:r>
              <w:t>门诊患者满意度</w:t>
            </w:r>
          </w:p>
        </w:tc>
        <w:tc>
          <w:tcPr>
            <w:tcW w:w="2551" w:type="dxa"/>
            <w:vAlign w:val="center"/>
          </w:tcPr>
          <w:p w:rsidR="00B70ADF" w:rsidRDefault="00B70ADF" w:rsidP="00CB0BC4">
            <w:pPr>
              <w:pStyle w:val="20"/>
            </w:pPr>
            <w:r>
              <w:t>≥98%</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8" w:name="_Toc159186097"/>
      <w:r>
        <w:rPr>
          <w:rFonts w:ascii="方正仿宋_GBK" w:eastAsia="方正仿宋_GBK" w:hAnsi="方正仿宋_GBK" w:cs="方正仿宋_GBK"/>
          <w:sz w:val="28"/>
        </w:rPr>
        <w:t>402.妇女儿童健康提升项目（2024年）绩效目标表</w:t>
      </w:r>
      <w:bookmarkEnd w:id="8"/>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妇女儿童健康提升项目（2024年）</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92.80</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92.80</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为孕产妇规范提供1次孕中期无创基因筛查</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1.为孕产妇规范提供1次孕中期无创基因筛查</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孕妇进行胎儿染色体非整倍体筛查资助平均费用</w:t>
            </w:r>
          </w:p>
        </w:tc>
        <w:tc>
          <w:tcPr>
            <w:tcW w:w="3430" w:type="dxa"/>
            <w:vAlign w:val="center"/>
          </w:tcPr>
          <w:p w:rsidR="00B70ADF" w:rsidRDefault="00B70ADF" w:rsidP="00CB0BC4">
            <w:pPr>
              <w:pStyle w:val="20"/>
            </w:pPr>
            <w:r>
              <w:t>孕妇进行胎儿染色体非整倍体筛查资助平均费用</w:t>
            </w:r>
          </w:p>
        </w:tc>
        <w:tc>
          <w:tcPr>
            <w:tcW w:w="2551" w:type="dxa"/>
            <w:vAlign w:val="center"/>
          </w:tcPr>
          <w:p w:rsidR="00B70ADF" w:rsidRDefault="00B70ADF" w:rsidP="00CB0BC4">
            <w:pPr>
              <w:pStyle w:val="20"/>
            </w:pPr>
            <w:r>
              <w:t>320元/例</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孕产妇规范提供1次孕早期健康检查，孕产妇系统管理率</w:t>
            </w:r>
          </w:p>
        </w:tc>
        <w:tc>
          <w:tcPr>
            <w:tcW w:w="3430" w:type="dxa"/>
            <w:vAlign w:val="center"/>
          </w:tcPr>
          <w:p w:rsidR="00B70ADF" w:rsidRDefault="00B70ADF" w:rsidP="00CB0BC4">
            <w:pPr>
              <w:pStyle w:val="20"/>
            </w:pPr>
            <w:r>
              <w:t>孕产妇规范提供1次孕早期健康检查，孕产妇系统管理率&gt;=100%</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实验室质控考核</w:t>
            </w:r>
          </w:p>
        </w:tc>
        <w:tc>
          <w:tcPr>
            <w:tcW w:w="3430" w:type="dxa"/>
            <w:vAlign w:val="center"/>
          </w:tcPr>
          <w:p w:rsidR="00B70ADF" w:rsidRDefault="00B70ADF" w:rsidP="00CB0BC4">
            <w:pPr>
              <w:pStyle w:val="20"/>
            </w:pPr>
            <w:r>
              <w:t>每年参加卫健委临检中心实验室室间质评考核2次</w:t>
            </w:r>
          </w:p>
        </w:tc>
        <w:tc>
          <w:tcPr>
            <w:tcW w:w="2551" w:type="dxa"/>
            <w:vAlign w:val="center"/>
          </w:tcPr>
          <w:p w:rsidR="00B70ADF" w:rsidRDefault="00B70ADF" w:rsidP="00CB0BC4">
            <w:pPr>
              <w:pStyle w:val="20"/>
            </w:pPr>
            <w:r>
              <w:t>成绩合格</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筛查结果报告时间</w:t>
            </w:r>
          </w:p>
        </w:tc>
        <w:tc>
          <w:tcPr>
            <w:tcW w:w="3430" w:type="dxa"/>
            <w:vAlign w:val="center"/>
          </w:tcPr>
          <w:p w:rsidR="00B70ADF" w:rsidRDefault="00B70ADF" w:rsidP="00CB0BC4">
            <w:pPr>
              <w:pStyle w:val="20"/>
            </w:pPr>
            <w:r>
              <w:t>筛查结果报告时间</w:t>
            </w:r>
          </w:p>
        </w:tc>
        <w:tc>
          <w:tcPr>
            <w:tcW w:w="2551" w:type="dxa"/>
            <w:vAlign w:val="center"/>
          </w:tcPr>
          <w:p w:rsidR="00B70ADF" w:rsidRDefault="00B70ADF" w:rsidP="00CB0BC4">
            <w:pPr>
              <w:pStyle w:val="20"/>
            </w:pPr>
            <w:r>
              <w:t>≤15工作日</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经济效益指标</w:t>
            </w:r>
          </w:p>
        </w:tc>
        <w:tc>
          <w:tcPr>
            <w:tcW w:w="1332" w:type="dxa"/>
            <w:vAlign w:val="center"/>
          </w:tcPr>
          <w:p w:rsidR="00B70ADF" w:rsidRDefault="00B70ADF" w:rsidP="00CB0BC4">
            <w:pPr>
              <w:pStyle w:val="20"/>
            </w:pPr>
            <w:r>
              <w:t>高风险病例随访率</w:t>
            </w:r>
          </w:p>
        </w:tc>
        <w:tc>
          <w:tcPr>
            <w:tcW w:w="3430" w:type="dxa"/>
            <w:vAlign w:val="center"/>
          </w:tcPr>
          <w:p w:rsidR="00B70ADF" w:rsidRDefault="00B70ADF" w:rsidP="00CB0BC4">
            <w:pPr>
              <w:pStyle w:val="20"/>
            </w:pPr>
            <w:r>
              <w:t>高风险病例随访率</w:t>
            </w:r>
          </w:p>
        </w:tc>
        <w:tc>
          <w:tcPr>
            <w:tcW w:w="2551" w:type="dxa"/>
            <w:vAlign w:val="center"/>
          </w:tcPr>
          <w:p w:rsidR="00B70ADF" w:rsidRDefault="00B70ADF" w:rsidP="00CB0BC4">
            <w:pPr>
              <w:pStyle w:val="20"/>
            </w:pPr>
            <w:r>
              <w:t>≥95%</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干预覆盖高危人群数及任务完成率</w:t>
            </w:r>
          </w:p>
        </w:tc>
        <w:tc>
          <w:tcPr>
            <w:tcW w:w="3430" w:type="dxa"/>
            <w:vAlign w:val="center"/>
          </w:tcPr>
          <w:p w:rsidR="00B70ADF" w:rsidRDefault="00B70ADF" w:rsidP="00CB0BC4">
            <w:pPr>
              <w:pStyle w:val="20"/>
            </w:pPr>
            <w:r>
              <w:t>干预覆盖高危人群数及任务完成率</w:t>
            </w:r>
          </w:p>
        </w:tc>
        <w:tc>
          <w:tcPr>
            <w:tcW w:w="2551" w:type="dxa"/>
            <w:vAlign w:val="center"/>
          </w:tcPr>
          <w:p w:rsidR="00B70ADF" w:rsidRDefault="00B70ADF" w:rsidP="00CB0BC4">
            <w:pPr>
              <w:pStyle w:val="20"/>
            </w:pPr>
            <w:r>
              <w:t>≥98%</w:t>
            </w:r>
          </w:p>
        </w:tc>
      </w:tr>
      <w:tr w:rsidR="00B70ADF" w:rsidTr="00CB0BC4">
        <w:trPr>
          <w:trHeight w:val="369"/>
          <w:jc w:val="center"/>
        </w:trPr>
        <w:tc>
          <w:tcPr>
            <w:tcW w:w="1276" w:type="dxa"/>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门诊患者满意度</w:t>
            </w:r>
          </w:p>
        </w:tc>
        <w:tc>
          <w:tcPr>
            <w:tcW w:w="3430" w:type="dxa"/>
            <w:vAlign w:val="center"/>
          </w:tcPr>
          <w:p w:rsidR="00B70ADF" w:rsidRDefault="00B70ADF" w:rsidP="00CB0BC4">
            <w:pPr>
              <w:pStyle w:val="20"/>
            </w:pPr>
            <w:r>
              <w:t>门诊患者满意度</w:t>
            </w:r>
          </w:p>
        </w:tc>
        <w:tc>
          <w:tcPr>
            <w:tcW w:w="2551" w:type="dxa"/>
            <w:vAlign w:val="center"/>
          </w:tcPr>
          <w:p w:rsidR="00B70ADF" w:rsidRDefault="00B70ADF" w:rsidP="00CB0BC4">
            <w:pPr>
              <w:pStyle w:val="20"/>
            </w:pPr>
            <w:r>
              <w:t>≥98%</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9" w:name="_Toc159186098"/>
      <w:r>
        <w:rPr>
          <w:rFonts w:ascii="方正仿宋_GBK" w:eastAsia="方正仿宋_GBK" w:hAnsi="方正仿宋_GBK" w:cs="方正仿宋_GBK"/>
          <w:sz w:val="28"/>
        </w:rPr>
        <w:t>403.干部保健专项补助资金（2024年）绩效目标表</w:t>
      </w:r>
      <w:bookmarkEnd w:id="9"/>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干部保健专项补助资金（2024年）</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35.00</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35.00</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 xml:space="preserve">提升干部保健服务工作质量和水平  </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 xml:space="preserve">1.提升干部保健服务工作质量和水平  </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设备成本</w:t>
            </w:r>
          </w:p>
        </w:tc>
        <w:tc>
          <w:tcPr>
            <w:tcW w:w="3430" w:type="dxa"/>
            <w:vAlign w:val="center"/>
          </w:tcPr>
          <w:p w:rsidR="00B70ADF" w:rsidRDefault="00B70ADF" w:rsidP="00CB0BC4">
            <w:pPr>
              <w:pStyle w:val="20"/>
            </w:pPr>
            <w:r>
              <w:t>设备成本</w:t>
            </w:r>
          </w:p>
        </w:tc>
        <w:tc>
          <w:tcPr>
            <w:tcW w:w="2551" w:type="dxa"/>
            <w:vAlign w:val="center"/>
          </w:tcPr>
          <w:p w:rsidR="00B70ADF" w:rsidRDefault="00B70ADF" w:rsidP="00CB0BC4">
            <w:pPr>
              <w:pStyle w:val="20"/>
            </w:pPr>
            <w:r>
              <w:t>35万元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购买设备</w:t>
            </w:r>
          </w:p>
        </w:tc>
        <w:tc>
          <w:tcPr>
            <w:tcW w:w="3430" w:type="dxa"/>
            <w:vAlign w:val="center"/>
          </w:tcPr>
          <w:p w:rsidR="00B70ADF" w:rsidRDefault="00B70ADF" w:rsidP="00CB0BC4">
            <w:pPr>
              <w:pStyle w:val="20"/>
            </w:pPr>
            <w:r>
              <w:t>购买设备</w:t>
            </w:r>
          </w:p>
        </w:tc>
        <w:tc>
          <w:tcPr>
            <w:tcW w:w="2551" w:type="dxa"/>
            <w:vAlign w:val="center"/>
          </w:tcPr>
          <w:p w:rsidR="00B70ADF" w:rsidRDefault="00B70ADF" w:rsidP="00CB0BC4">
            <w:pPr>
              <w:pStyle w:val="20"/>
            </w:pPr>
            <w:r>
              <w:t>1台</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设备稳定性</w:t>
            </w:r>
          </w:p>
        </w:tc>
        <w:tc>
          <w:tcPr>
            <w:tcW w:w="3430" w:type="dxa"/>
            <w:vAlign w:val="center"/>
          </w:tcPr>
          <w:p w:rsidR="00B70ADF" w:rsidRDefault="00B70ADF" w:rsidP="00CB0BC4">
            <w:pPr>
              <w:pStyle w:val="20"/>
            </w:pPr>
            <w:r>
              <w:t>设备稳定性</w:t>
            </w:r>
          </w:p>
        </w:tc>
        <w:tc>
          <w:tcPr>
            <w:tcW w:w="2551" w:type="dxa"/>
            <w:vAlign w:val="center"/>
          </w:tcPr>
          <w:p w:rsidR="00B70ADF" w:rsidRDefault="00B70ADF" w:rsidP="00CB0BC4">
            <w:pPr>
              <w:pStyle w:val="20"/>
            </w:pPr>
            <w:r>
              <w:t>≥95%</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项目完成期限</w:t>
            </w:r>
          </w:p>
        </w:tc>
        <w:tc>
          <w:tcPr>
            <w:tcW w:w="3430" w:type="dxa"/>
            <w:vAlign w:val="center"/>
          </w:tcPr>
          <w:p w:rsidR="00B70ADF" w:rsidRDefault="00B70ADF" w:rsidP="00CB0BC4">
            <w:pPr>
              <w:pStyle w:val="20"/>
            </w:pPr>
            <w:r>
              <w:t>项目完成期限</w:t>
            </w:r>
          </w:p>
        </w:tc>
        <w:tc>
          <w:tcPr>
            <w:tcW w:w="2551" w:type="dxa"/>
            <w:vAlign w:val="center"/>
          </w:tcPr>
          <w:p w:rsidR="00B70ADF" w:rsidRDefault="00B70ADF" w:rsidP="00CB0BC4">
            <w:pPr>
              <w:pStyle w:val="20"/>
            </w:pPr>
            <w:r>
              <w:t>2024年12月底前</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可持续影响指标</w:t>
            </w:r>
          </w:p>
        </w:tc>
        <w:tc>
          <w:tcPr>
            <w:tcW w:w="1332" w:type="dxa"/>
            <w:vAlign w:val="center"/>
          </w:tcPr>
          <w:p w:rsidR="00B70ADF" w:rsidRDefault="00B70ADF" w:rsidP="00CB0BC4">
            <w:pPr>
              <w:pStyle w:val="20"/>
            </w:pPr>
            <w:r>
              <w:t>医疗服务效益</w:t>
            </w:r>
          </w:p>
        </w:tc>
        <w:tc>
          <w:tcPr>
            <w:tcW w:w="3430" w:type="dxa"/>
            <w:vAlign w:val="center"/>
          </w:tcPr>
          <w:p w:rsidR="00B70ADF" w:rsidRDefault="00B70ADF" w:rsidP="00CB0BC4">
            <w:pPr>
              <w:pStyle w:val="20"/>
            </w:pPr>
            <w:r>
              <w:t>医疗服务效益</w:t>
            </w:r>
          </w:p>
        </w:tc>
        <w:tc>
          <w:tcPr>
            <w:tcW w:w="2551" w:type="dxa"/>
            <w:vAlign w:val="center"/>
          </w:tcPr>
          <w:p w:rsidR="00B70ADF" w:rsidRDefault="00B70ADF" w:rsidP="00CB0BC4">
            <w:pPr>
              <w:pStyle w:val="20"/>
            </w:pPr>
            <w:r>
              <w:t>有所提升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社会满意度</w:t>
            </w:r>
          </w:p>
        </w:tc>
        <w:tc>
          <w:tcPr>
            <w:tcW w:w="3430" w:type="dxa"/>
            <w:vAlign w:val="center"/>
          </w:tcPr>
          <w:p w:rsidR="00B70ADF" w:rsidRDefault="00B70ADF" w:rsidP="00CB0BC4">
            <w:pPr>
              <w:pStyle w:val="20"/>
            </w:pPr>
            <w:r>
              <w:t>社会满意度</w:t>
            </w:r>
          </w:p>
        </w:tc>
        <w:tc>
          <w:tcPr>
            <w:tcW w:w="2551" w:type="dxa"/>
            <w:vAlign w:val="center"/>
          </w:tcPr>
          <w:p w:rsidR="00B70ADF" w:rsidRDefault="00B70ADF" w:rsidP="00CB0BC4">
            <w:pPr>
              <w:pStyle w:val="20"/>
            </w:pPr>
            <w:r>
              <w:t>有所提升</w:t>
            </w:r>
          </w:p>
        </w:tc>
      </w:tr>
      <w:tr w:rsidR="00B70ADF" w:rsidTr="00CB0BC4">
        <w:trPr>
          <w:trHeight w:val="369"/>
          <w:jc w:val="center"/>
        </w:trPr>
        <w:tc>
          <w:tcPr>
            <w:tcW w:w="1276" w:type="dxa"/>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患者满意度</w:t>
            </w:r>
          </w:p>
        </w:tc>
        <w:tc>
          <w:tcPr>
            <w:tcW w:w="3430" w:type="dxa"/>
            <w:vAlign w:val="center"/>
          </w:tcPr>
          <w:p w:rsidR="00B70ADF" w:rsidRDefault="00B70ADF" w:rsidP="00CB0BC4">
            <w:pPr>
              <w:pStyle w:val="20"/>
            </w:pPr>
            <w:r>
              <w:t>患者满意度</w:t>
            </w:r>
          </w:p>
        </w:tc>
        <w:tc>
          <w:tcPr>
            <w:tcW w:w="2551" w:type="dxa"/>
            <w:vAlign w:val="center"/>
          </w:tcPr>
          <w:p w:rsidR="00B70ADF" w:rsidRDefault="00B70ADF" w:rsidP="00CB0BC4">
            <w:pPr>
              <w:pStyle w:val="20"/>
            </w:pPr>
            <w:r>
              <w:t>100%</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10" w:name="_Toc159186099"/>
      <w:r>
        <w:rPr>
          <w:rFonts w:ascii="方正仿宋_GBK" w:eastAsia="方正仿宋_GBK" w:hAnsi="方正仿宋_GBK" w:cs="方正仿宋_GBK"/>
          <w:sz w:val="28"/>
        </w:rPr>
        <w:t>404.干部巡诊（2024年）绩效目标表</w:t>
      </w:r>
      <w:bookmarkEnd w:id="10"/>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干部巡诊（2024年）</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10.00</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10.00</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为天津市保健对象提供更为优质的服务，为天津市健康事业保驾护航</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1.为天津市保健对象提供更为优质的服务，为天津市健康事业保驾护航</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医护人员人力成本和服务时长</w:t>
            </w:r>
          </w:p>
        </w:tc>
        <w:tc>
          <w:tcPr>
            <w:tcW w:w="3430" w:type="dxa"/>
            <w:vAlign w:val="center"/>
          </w:tcPr>
          <w:p w:rsidR="00B70ADF" w:rsidRDefault="00B70ADF" w:rsidP="00CB0BC4">
            <w:pPr>
              <w:pStyle w:val="20"/>
            </w:pPr>
            <w:r>
              <w:t>医护人员人力成本和服务时长</w:t>
            </w:r>
          </w:p>
        </w:tc>
        <w:tc>
          <w:tcPr>
            <w:tcW w:w="2551" w:type="dxa"/>
            <w:vAlign w:val="center"/>
          </w:tcPr>
          <w:p w:rsidR="00B70ADF" w:rsidRDefault="00B70ADF" w:rsidP="00CB0BC4">
            <w:pPr>
              <w:pStyle w:val="20"/>
            </w:pPr>
            <w:r>
              <w:t>10万元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巡诊人次</w:t>
            </w:r>
          </w:p>
        </w:tc>
        <w:tc>
          <w:tcPr>
            <w:tcW w:w="3430" w:type="dxa"/>
            <w:vAlign w:val="center"/>
          </w:tcPr>
          <w:p w:rsidR="00B70ADF" w:rsidRDefault="00B70ADF" w:rsidP="00CB0BC4">
            <w:pPr>
              <w:pStyle w:val="20"/>
            </w:pPr>
            <w:r>
              <w:t>巡诊人次</w:t>
            </w:r>
          </w:p>
        </w:tc>
        <w:tc>
          <w:tcPr>
            <w:tcW w:w="2551" w:type="dxa"/>
            <w:vAlign w:val="center"/>
          </w:tcPr>
          <w:p w:rsidR="00B70ADF" w:rsidRDefault="00B70ADF" w:rsidP="00CB0BC4">
            <w:pPr>
              <w:pStyle w:val="20"/>
            </w:pPr>
            <w:r>
              <w:t>≥6000人次</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完成度</w:t>
            </w:r>
          </w:p>
        </w:tc>
        <w:tc>
          <w:tcPr>
            <w:tcW w:w="3430" w:type="dxa"/>
            <w:vAlign w:val="center"/>
          </w:tcPr>
          <w:p w:rsidR="00B70ADF" w:rsidRDefault="00B70ADF" w:rsidP="00CB0BC4">
            <w:pPr>
              <w:pStyle w:val="20"/>
            </w:pPr>
            <w:r>
              <w:t>完成度</w:t>
            </w:r>
          </w:p>
        </w:tc>
        <w:tc>
          <w:tcPr>
            <w:tcW w:w="2551" w:type="dxa"/>
            <w:vAlign w:val="center"/>
          </w:tcPr>
          <w:p w:rsidR="00B70ADF" w:rsidRDefault="00B70ADF" w:rsidP="00CB0BC4">
            <w:pPr>
              <w:pStyle w:val="20"/>
            </w:pPr>
            <w:r>
              <w:t>100百分比</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经费使用时限</w:t>
            </w:r>
          </w:p>
        </w:tc>
        <w:tc>
          <w:tcPr>
            <w:tcW w:w="3430" w:type="dxa"/>
            <w:vAlign w:val="center"/>
          </w:tcPr>
          <w:p w:rsidR="00B70ADF" w:rsidRDefault="00B70ADF" w:rsidP="00CB0BC4">
            <w:pPr>
              <w:pStyle w:val="20"/>
            </w:pPr>
            <w:r>
              <w:t>截止使用时间至2024年12月31日</w:t>
            </w:r>
          </w:p>
        </w:tc>
        <w:tc>
          <w:tcPr>
            <w:tcW w:w="2551" w:type="dxa"/>
            <w:vAlign w:val="center"/>
          </w:tcPr>
          <w:p w:rsidR="00B70ADF" w:rsidRDefault="00B70ADF" w:rsidP="00CB0BC4">
            <w:pPr>
              <w:pStyle w:val="20"/>
            </w:pPr>
            <w:r>
              <w:t>100百分比</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经济效益指标</w:t>
            </w:r>
          </w:p>
        </w:tc>
        <w:tc>
          <w:tcPr>
            <w:tcW w:w="1332" w:type="dxa"/>
            <w:vAlign w:val="center"/>
          </w:tcPr>
          <w:p w:rsidR="00B70ADF" w:rsidRDefault="00B70ADF" w:rsidP="00CB0BC4">
            <w:pPr>
              <w:pStyle w:val="20"/>
            </w:pPr>
            <w:r>
              <w:t>医疗成本效益</w:t>
            </w:r>
          </w:p>
        </w:tc>
        <w:tc>
          <w:tcPr>
            <w:tcW w:w="3430" w:type="dxa"/>
            <w:vAlign w:val="center"/>
          </w:tcPr>
          <w:p w:rsidR="00B70ADF" w:rsidRDefault="00B70ADF" w:rsidP="00CB0BC4">
            <w:pPr>
              <w:pStyle w:val="20"/>
            </w:pPr>
            <w:r>
              <w:t>医疗成本效益</w:t>
            </w:r>
          </w:p>
        </w:tc>
        <w:tc>
          <w:tcPr>
            <w:tcW w:w="2551" w:type="dxa"/>
            <w:vAlign w:val="center"/>
          </w:tcPr>
          <w:p w:rsidR="00B70ADF" w:rsidRDefault="00B70ADF" w:rsidP="00CB0BC4">
            <w:pPr>
              <w:pStyle w:val="20"/>
            </w:pPr>
            <w:r>
              <w:t>100万元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患者及家属评价</w:t>
            </w:r>
          </w:p>
        </w:tc>
        <w:tc>
          <w:tcPr>
            <w:tcW w:w="3430" w:type="dxa"/>
            <w:vAlign w:val="center"/>
          </w:tcPr>
          <w:p w:rsidR="00B70ADF" w:rsidRDefault="00B70ADF" w:rsidP="00CB0BC4">
            <w:pPr>
              <w:pStyle w:val="20"/>
            </w:pPr>
            <w:r>
              <w:t>患者及家属评价</w:t>
            </w:r>
          </w:p>
        </w:tc>
        <w:tc>
          <w:tcPr>
            <w:tcW w:w="2551" w:type="dxa"/>
            <w:vAlign w:val="center"/>
          </w:tcPr>
          <w:p w:rsidR="00B70ADF" w:rsidRDefault="00B70ADF" w:rsidP="00CB0BC4">
            <w:pPr>
              <w:pStyle w:val="20"/>
            </w:pPr>
            <w:r>
              <w:t>100评分</w:t>
            </w:r>
          </w:p>
        </w:tc>
      </w:tr>
      <w:tr w:rsidR="00B70ADF" w:rsidTr="00CB0BC4">
        <w:trPr>
          <w:trHeight w:val="369"/>
          <w:jc w:val="center"/>
        </w:trPr>
        <w:tc>
          <w:tcPr>
            <w:tcW w:w="1276" w:type="dxa"/>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满意度评价</w:t>
            </w:r>
          </w:p>
        </w:tc>
        <w:tc>
          <w:tcPr>
            <w:tcW w:w="3430" w:type="dxa"/>
            <w:vAlign w:val="center"/>
          </w:tcPr>
          <w:p w:rsidR="00B70ADF" w:rsidRDefault="00B70ADF" w:rsidP="00CB0BC4">
            <w:pPr>
              <w:pStyle w:val="20"/>
            </w:pPr>
            <w:r>
              <w:t>满意度评价</w:t>
            </w:r>
          </w:p>
        </w:tc>
        <w:tc>
          <w:tcPr>
            <w:tcW w:w="2551" w:type="dxa"/>
            <w:vAlign w:val="center"/>
          </w:tcPr>
          <w:p w:rsidR="00B70ADF" w:rsidRDefault="00B70ADF" w:rsidP="00CB0BC4">
            <w:pPr>
              <w:pStyle w:val="20"/>
            </w:pPr>
            <w:r>
              <w:t>100评分</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11" w:name="_Toc159186100"/>
      <w:r>
        <w:rPr>
          <w:rFonts w:ascii="方正仿宋_GBK" w:eastAsia="方正仿宋_GBK" w:hAnsi="方正仿宋_GBK" w:cs="方正仿宋_GBK"/>
          <w:sz w:val="28"/>
        </w:rPr>
        <w:t>405.公立医院综合改革-01直达资金-2024年医疗服务与保障能力提升绩效目标表</w:t>
      </w:r>
      <w:bookmarkEnd w:id="11"/>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公立医院综合改革-01直达资金-2024年医疗服务与保障能力提升</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48.50</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48.50</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满足医院高质量发展需要，提升医院综合诊疗能力，提高患者满意度</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1.满足医院高质量发展需要，提升医院综合诊疗能力，提高患者满意度</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购置设备数量</w:t>
            </w:r>
          </w:p>
        </w:tc>
        <w:tc>
          <w:tcPr>
            <w:tcW w:w="3430" w:type="dxa"/>
            <w:vAlign w:val="center"/>
          </w:tcPr>
          <w:p w:rsidR="00B70ADF" w:rsidRDefault="00B70ADF" w:rsidP="00CB0BC4">
            <w:pPr>
              <w:pStyle w:val="20"/>
            </w:pPr>
            <w:r>
              <w:t>购置设备数量</w:t>
            </w:r>
          </w:p>
        </w:tc>
        <w:tc>
          <w:tcPr>
            <w:tcW w:w="2551" w:type="dxa"/>
            <w:vAlign w:val="center"/>
          </w:tcPr>
          <w:p w:rsidR="00B70ADF" w:rsidRDefault="00B70ADF" w:rsidP="00CB0BC4">
            <w:pPr>
              <w:pStyle w:val="20"/>
            </w:pPr>
            <w:r>
              <w:t>≥1台</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设备质量合格率</w:t>
            </w:r>
          </w:p>
        </w:tc>
        <w:tc>
          <w:tcPr>
            <w:tcW w:w="3430" w:type="dxa"/>
            <w:vAlign w:val="center"/>
          </w:tcPr>
          <w:p w:rsidR="00B70ADF" w:rsidRDefault="00B70ADF" w:rsidP="00CB0BC4">
            <w:pPr>
              <w:pStyle w:val="20"/>
            </w:pPr>
            <w:r>
              <w:t>设备质量合格率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设备故障率</w:t>
            </w:r>
          </w:p>
        </w:tc>
        <w:tc>
          <w:tcPr>
            <w:tcW w:w="3430" w:type="dxa"/>
            <w:vAlign w:val="center"/>
          </w:tcPr>
          <w:p w:rsidR="00B70ADF" w:rsidRDefault="00B70ADF" w:rsidP="00CB0BC4">
            <w:pPr>
              <w:pStyle w:val="20"/>
            </w:pPr>
            <w:r>
              <w:t>设备故障率</w:t>
            </w:r>
          </w:p>
        </w:tc>
        <w:tc>
          <w:tcPr>
            <w:tcW w:w="2551" w:type="dxa"/>
            <w:vAlign w:val="center"/>
          </w:tcPr>
          <w:p w:rsidR="00B70ADF" w:rsidRDefault="00B70ADF" w:rsidP="00CB0BC4">
            <w:pPr>
              <w:pStyle w:val="20"/>
            </w:pPr>
            <w:r>
              <w:t>≤3%</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购置设备及时率</w:t>
            </w:r>
          </w:p>
        </w:tc>
        <w:tc>
          <w:tcPr>
            <w:tcW w:w="3430" w:type="dxa"/>
            <w:vAlign w:val="center"/>
          </w:tcPr>
          <w:p w:rsidR="00B70ADF" w:rsidRDefault="00B70ADF" w:rsidP="00CB0BC4">
            <w:pPr>
              <w:pStyle w:val="20"/>
            </w:pPr>
            <w:r>
              <w:t>购置设备及时率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购置设备总成本</w:t>
            </w:r>
          </w:p>
        </w:tc>
        <w:tc>
          <w:tcPr>
            <w:tcW w:w="3430" w:type="dxa"/>
            <w:vAlign w:val="center"/>
          </w:tcPr>
          <w:p w:rsidR="00B70ADF" w:rsidRDefault="00B70ADF" w:rsidP="00CB0BC4">
            <w:pPr>
              <w:pStyle w:val="20"/>
            </w:pPr>
            <w:r>
              <w:t>购置设备总成本</w:t>
            </w:r>
          </w:p>
        </w:tc>
        <w:tc>
          <w:tcPr>
            <w:tcW w:w="2551" w:type="dxa"/>
            <w:vAlign w:val="center"/>
          </w:tcPr>
          <w:p w:rsidR="00B70ADF" w:rsidRDefault="00B70ADF" w:rsidP="00CB0BC4">
            <w:pPr>
              <w:pStyle w:val="20"/>
            </w:pPr>
            <w:r>
              <w:t>48.5万元</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设备利用率</w:t>
            </w:r>
          </w:p>
        </w:tc>
        <w:tc>
          <w:tcPr>
            <w:tcW w:w="3430" w:type="dxa"/>
            <w:vAlign w:val="center"/>
          </w:tcPr>
          <w:p w:rsidR="00B70ADF" w:rsidRDefault="00B70ADF" w:rsidP="00CB0BC4">
            <w:pPr>
              <w:pStyle w:val="20"/>
            </w:pPr>
            <w:r>
              <w:t>设备利用率</w:t>
            </w:r>
          </w:p>
        </w:tc>
        <w:tc>
          <w:tcPr>
            <w:tcW w:w="2551" w:type="dxa"/>
            <w:vAlign w:val="center"/>
          </w:tcPr>
          <w:p w:rsidR="00B70ADF" w:rsidRDefault="00B70ADF" w:rsidP="00CB0BC4">
            <w:pPr>
              <w:pStyle w:val="20"/>
            </w:pPr>
            <w:r>
              <w:t>≥95%</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可持续影响指标</w:t>
            </w:r>
          </w:p>
        </w:tc>
        <w:tc>
          <w:tcPr>
            <w:tcW w:w="1332" w:type="dxa"/>
            <w:vAlign w:val="center"/>
          </w:tcPr>
          <w:p w:rsidR="00B70ADF" w:rsidRDefault="00B70ADF" w:rsidP="00CB0BC4">
            <w:pPr>
              <w:pStyle w:val="20"/>
            </w:pPr>
            <w:r>
              <w:t>设备使用年限</w:t>
            </w:r>
          </w:p>
        </w:tc>
        <w:tc>
          <w:tcPr>
            <w:tcW w:w="3430" w:type="dxa"/>
            <w:vAlign w:val="center"/>
          </w:tcPr>
          <w:p w:rsidR="00B70ADF" w:rsidRDefault="00B70ADF" w:rsidP="00CB0BC4">
            <w:pPr>
              <w:pStyle w:val="20"/>
            </w:pPr>
            <w:r>
              <w:t>设备使用年限</w:t>
            </w:r>
          </w:p>
        </w:tc>
        <w:tc>
          <w:tcPr>
            <w:tcW w:w="2551" w:type="dxa"/>
            <w:vAlign w:val="center"/>
          </w:tcPr>
          <w:p w:rsidR="00B70ADF" w:rsidRDefault="00B70ADF" w:rsidP="00CB0BC4">
            <w:pPr>
              <w:pStyle w:val="20"/>
            </w:pPr>
            <w:r>
              <w:t>≥5年</w:t>
            </w:r>
          </w:p>
        </w:tc>
      </w:tr>
      <w:tr w:rsidR="00B70ADF" w:rsidTr="00CB0BC4">
        <w:trPr>
          <w:trHeight w:val="369"/>
          <w:jc w:val="center"/>
        </w:trPr>
        <w:tc>
          <w:tcPr>
            <w:tcW w:w="1276" w:type="dxa"/>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使用人员满意度</w:t>
            </w:r>
          </w:p>
        </w:tc>
        <w:tc>
          <w:tcPr>
            <w:tcW w:w="3430" w:type="dxa"/>
            <w:vAlign w:val="center"/>
          </w:tcPr>
          <w:p w:rsidR="00B70ADF" w:rsidRDefault="00B70ADF" w:rsidP="00CB0BC4">
            <w:pPr>
              <w:pStyle w:val="20"/>
            </w:pPr>
            <w:r>
              <w:t>使用人员满意度</w:t>
            </w:r>
          </w:p>
        </w:tc>
        <w:tc>
          <w:tcPr>
            <w:tcW w:w="2551" w:type="dxa"/>
            <w:vAlign w:val="center"/>
          </w:tcPr>
          <w:p w:rsidR="00B70ADF" w:rsidRDefault="00B70ADF" w:rsidP="00CB0BC4">
            <w:pPr>
              <w:pStyle w:val="20"/>
            </w:pPr>
            <w:r>
              <w:t>100%</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12" w:name="_Toc159186101"/>
      <w:r>
        <w:rPr>
          <w:rFonts w:ascii="方正仿宋_GBK" w:eastAsia="方正仿宋_GBK" w:hAnsi="方正仿宋_GBK" w:cs="方正仿宋_GBK"/>
          <w:sz w:val="28"/>
        </w:rPr>
        <w:t>406.紧缺人才培训（癌症早诊人员培训）-01直达资金-2024年医疗服务与保障能力提升绩效目标表</w:t>
      </w:r>
      <w:bookmarkEnd w:id="12"/>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紧缺人才培训（癌症早诊人员培训）-01直达资金-2024年医疗服务与保障能力提升</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129.50</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129.50</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培养癌症筛查早诊人才队伍；探索癌症筛查与早诊培训模式；促进癌症筛查早诊适宜技术的推广与开展</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1.培养癌症筛查早诊人才队伍</w:t>
            </w:r>
          </w:p>
          <w:p w:rsidR="00B70ADF" w:rsidRDefault="00B70ADF" w:rsidP="00CB0BC4">
            <w:pPr>
              <w:pStyle w:val="20"/>
            </w:pPr>
            <w:r>
              <w:t>2.探索癌症筛查与早诊培训模式</w:t>
            </w:r>
          </w:p>
          <w:p w:rsidR="00B70ADF" w:rsidRDefault="00B70ADF" w:rsidP="00CB0BC4">
            <w:pPr>
              <w:pStyle w:val="20"/>
            </w:pPr>
            <w:r>
              <w:t>3.促进癌症筛查早诊适宜技术的推广与开展</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预算经费使用</w:t>
            </w:r>
          </w:p>
        </w:tc>
        <w:tc>
          <w:tcPr>
            <w:tcW w:w="3430" w:type="dxa"/>
            <w:vAlign w:val="center"/>
          </w:tcPr>
          <w:p w:rsidR="00B70ADF" w:rsidRDefault="00B70ADF" w:rsidP="00CB0BC4">
            <w:pPr>
              <w:pStyle w:val="20"/>
            </w:pPr>
            <w:r>
              <w:t>包括学员食宿费、培训场地费、专家差旅费、专家讲课费、视频制作直播费、宣传费、组织管理费、资料教材印制费</w:t>
            </w:r>
          </w:p>
        </w:tc>
        <w:tc>
          <w:tcPr>
            <w:tcW w:w="2551" w:type="dxa"/>
            <w:vAlign w:val="center"/>
          </w:tcPr>
          <w:p w:rsidR="00B70ADF" w:rsidRDefault="00B70ADF" w:rsidP="00CB0BC4">
            <w:pPr>
              <w:pStyle w:val="20"/>
            </w:pPr>
            <w:r>
              <w:t>≤129.5万元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选送国家培训平台课时数</w:t>
            </w:r>
          </w:p>
        </w:tc>
        <w:tc>
          <w:tcPr>
            <w:tcW w:w="3430" w:type="dxa"/>
            <w:vAlign w:val="center"/>
          </w:tcPr>
          <w:p w:rsidR="00B70ADF" w:rsidRDefault="00B70ADF" w:rsidP="00CB0BC4">
            <w:pPr>
              <w:pStyle w:val="20"/>
            </w:pPr>
            <w:r>
              <w:t>录制课程选送国家线上培训学习平台</w:t>
            </w:r>
          </w:p>
        </w:tc>
        <w:tc>
          <w:tcPr>
            <w:tcW w:w="2551" w:type="dxa"/>
            <w:vAlign w:val="center"/>
          </w:tcPr>
          <w:p w:rsidR="00B70ADF" w:rsidRDefault="00B70ADF" w:rsidP="00CB0BC4">
            <w:pPr>
              <w:pStyle w:val="20"/>
            </w:pPr>
            <w:r>
              <w:t>≥5课时</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培训考核通过率</w:t>
            </w:r>
          </w:p>
        </w:tc>
        <w:tc>
          <w:tcPr>
            <w:tcW w:w="3430" w:type="dxa"/>
            <w:vAlign w:val="center"/>
          </w:tcPr>
          <w:p w:rsidR="00B70ADF" w:rsidRDefault="00B70ADF" w:rsidP="00CB0BC4">
            <w:pPr>
              <w:pStyle w:val="20"/>
            </w:pPr>
            <w:r>
              <w:t>当年通过培训考核人数占当年参加培训班人数的比例</w:t>
            </w:r>
          </w:p>
        </w:tc>
        <w:tc>
          <w:tcPr>
            <w:tcW w:w="2551" w:type="dxa"/>
            <w:vAlign w:val="center"/>
          </w:tcPr>
          <w:p w:rsidR="00B70ADF" w:rsidRDefault="00B70ADF" w:rsidP="00CB0BC4">
            <w:pPr>
              <w:pStyle w:val="20"/>
            </w:pPr>
            <w:r>
              <w:t>≥80%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培训安排按时完成率</w:t>
            </w:r>
          </w:p>
        </w:tc>
        <w:tc>
          <w:tcPr>
            <w:tcW w:w="3430" w:type="dxa"/>
            <w:vAlign w:val="center"/>
          </w:tcPr>
          <w:p w:rsidR="00B70ADF" w:rsidRDefault="00B70ADF" w:rsidP="00CB0BC4">
            <w:pPr>
              <w:pStyle w:val="20"/>
            </w:pPr>
            <w:r>
              <w:t>计划开展培训在规定时间内完成培训数占完成培训总数比例</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培训学员出勤率</w:t>
            </w:r>
          </w:p>
        </w:tc>
        <w:tc>
          <w:tcPr>
            <w:tcW w:w="3430" w:type="dxa"/>
            <w:vAlign w:val="center"/>
          </w:tcPr>
          <w:p w:rsidR="00B70ADF" w:rsidRDefault="00B70ADF" w:rsidP="00CB0BC4">
            <w:pPr>
              <w:pStyle w:val="20"/>
            </w:pPr>
            <w:r>
              <w:t>实际参与培训的学员人次占报名学员人次数比例</w:t>
            </w:r>
          </w:p>
        </w:tc>
        <w:tc>
          <w:tcPr>
            <w:tcW w:w="2551" w:type="dxa"/>
            <w:vAlign w:val="center"/>
          </w:tcPr>
          <w:p w:rsidR="00B70ADF" w:rsidRDefault="00B70ADF" w:rsidP="00CB0BC4">
            <w:pPr>
              <w:pStyle w:val="20"/>
            </w:pPr>
            <w:r>
              <w:t>≥95%</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培训学员实践技能合格率</w:t>
            </w:r>
          </w:p>
        </w:tc>
        <w:tc>
          <w:tcPr>
            <w:tcW w:w="3430" w:type="dxa"/>
            <w:vAlign w:val="center"/>
          </w:tcPr>
          <w:p w:rsidR="00B70ADF" w:rsidRDefault="00B70ADF" w:rsidP="00CB0BC4">
            <w:pPr>
              <w:pStyle w:val="20"/>
            </w:pPr>
            <w:r>
              <w:t>参与实践技能培训学员考试合格人数占参与考试人数比例</w:t>
            </w:r>
          </w:p>
        </w:tc>
        <w:tc>
          <w:tcPr>
            <w:tcW w:w="2551" w:type="dxa"/>
            <w:vAlign w:val="center"/>
          </w:tcPr>
          <w:p w:rsidR="00B70ADF" w:rsidRDefault="00B70ADF" w:rsidP="00CB0BC4">
            <w:pPr>
              <w:pStyle w:val="20"/>
            </w:pPr>
            <w:r>
              <w:t>≥85%</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培训学员理论知识合格率</w:t>
            </w:r>
          </w:p>
        </w:tc>
        <w:tc>
          <w:tcPr>
            <w:tcW w:w="3430" w:type="dxa"/>
            <w:vAlign w:val="center"/>
          </w:tcPr>
          <w:p w:rsidR="00B70ADF" w:rsidRDefault="00B70ADF" w:rsidP="00CB0BC4">
            <w:pPr>
              <w:pStyle w:val="20"/>
            </w:pPr>
            <w:r>
              <w:t>参与理论知识培训学员考试合格人数占参与考试人数比例</w:t>
            </w:r>
          </w:p>
        </w:tc>
        <w:tc>
          <w:tcPr>
            <w:tcW w:w="2551" w:type="dxa"/>
            <w:vAlign w:val="center"/>
          </w:tcPr>
          <w:p w:rsidR="00B70ADF" w:rsidRDefault="00B70ADF" w:rsidP="00CB0BC4">
            <w:pPr>
              <w:pStyle w:val="20"/>
            </w:pPr>
            <w:r>
              <w:t>≥85%</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考核优秀学员比例</w:t>
            </w:r>
          </w:p>
        </w:tc>
        <w:tc>
          <w:tcPr>
            <w:tcW w:w="3430" w:type="dxa"/>
            <w:vAlign w:val="center"/>
          </w:tcPr>
          <w:p w:rsidR="00B70ADF" w:rsidRDefault="00B70ADF" w:rsidP="00CB0BC4">
            <w:pPr>
              <w:pStyle w:val="20"/>
            </w:pPr>
            <w:r>
              <w:t>优秀学员占全部参与培训学员比例</w:t>
            </w:r>
          </w:p>
        </w:tc>
        <w:tc>
          <w:tcPr>
            <w:tcW w:w="2551" w:type="dxa"/>
            <w:vAlign w:val="center"/>
          </w:tcPr>
          <w:p w:rsidR="00B70ADF" w:rsidRDefault="00B70ADF" w:rsidP="00CB0BC4">
            <w:pPr>
              <w:pStyle w:val="20"/>
            </w:pPr>
            <w:r>
              <w:t>≥5%</w:t>
            </w:r>
          </w:p>
        </w:tc>
      </w:tr>
      <w:tr w:rsidR="00B70ADF" w:rsidTr="00CB0BC4">
        <w:trPr>
          <w:trHeight w:val="369"/>
          <w:jc w:val="center"/>
        </w:trPr>
        <w:tc>
          <w:tcPr>
            <w:tcW w:w="1276" w:type="dxa"/>
            <w:vMerge w:val="restart"/>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参加培训人员的满意度</w:t>
            </w:r>
          </w:p>
        </w:tc>
        <w:tc>
          <w:tcPr>
            <w:tcW w:w="3430" w:type="dxa"/>
            <w:vAlign w:val="center"/>
          </w:tcPr>
          <w:p w:rsidR="00B70ADF" w:rsidRDefault="00B70ADF" w:rsidP="00CB0BC4">
            <w:pPr>
              <w:pStyle w:val="20"/>
            </w:pPr>
            <w:r>
              <w:t>参加培训人员满意度</w:t>
            </w:r>
          </w:p>
        </w:tc>
        <w:tc>
          <w:tcPr>
            <w:tcW w:w="2551" w:type="dxa"/>
            <w:vAlign w:val="center"/>
          </w:tcPr>
          <w:p w:rsidR="00B70ADF" w:rsidRDefault="00B70ADF" w:rsidP="00CB0BC4">
            <w:pPr>
              <w:pStyle w:val="20"/>
            </w:pPr>
            <w:r>
              <w:t>≥90%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项目督查满意度</w:t>
            </w:r>
          </w:p>
        </w:tc>
        <w:tc>
          <w:tcPr>
            <w:tcW w:w="3430" w:type="dxa"/>
            <w:vAlign w:val="center"/>
          </w:tcPr>
          <w:p w:rsidR="00B70ADF" w:rsidRDefault="00B70ADF" w:rsidP="00CB0BC4">
            <w:pPr>
              <w:pStyle w:val="20"/>
            </w:pPr>
            <w:r>
              <w:t>项目督查满意度</w:t>
            </w:r>
          </w:p>
        </w:tc>
        <w:tc>
          <w:tcPr>
            <w:tcW w:w="2551" w:type="dxa"/>
            <w:vAlign w:val="center"/>
          </w:tcPr>
          <w:p w:rsidR="00B70ADF" w:rsidRDefault="00B70ADF" w:rsidP="00CB0BC4">
            <w:pPr>
              <w:pStyle w:val="20"/>
            </w:pPr>
            <w:r>
              <w:t>≥90%</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13" w:name="_Toc159186102"/>
      <w:r>
        <w:rPr>
          <w:rFonts w:ascii="方正仿宋_GBK" w:eastAsia="方正仿宋_GBK" w:hAnsi="方正仿宋_GBK" w:cs="方正仿宋_GBK"/>
          <w:sz w:val="28"/>
        </w:rPr>
        <w:t>407.紧缺人才培训（老年医学人才培训）-01直达资金-2024年医疗服务与保障能力提升绩效目标表</w:t>
      </w:r>
      <w:bookmarkEnd w:id="13"/>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紧缺人才培训（老年医学人才培训）-01直达资金-2024年医疗服务与保障能力提升</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28.00</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28.00</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为加强老年医学人才培养培训，提升老年健康和医养结合服务能力</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1.为加强老年医学人才培养培训，提升老年健康和医养结合服务能力</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人力成本</w:t>
            </w:r>
          </w:p>
        </w:tc>
        <w:tc>
          <w:tcPr>
            <w:tcW w:w="3430" w:type="dxa"/>
            <w:vAlign w:val="center"/>
          </w:tcPr>
          <w:p w:rsidR="00B70ADF" w:rsidRDefault="00B70ADF" w:rsidP="00CB0BC4">
            <w:pPr>
              <w:pStyle w:val="20"/>
            </w:pPr>
            <w:r>
              <w:t>人力成本</w:t>
            </w:r>
          </w:p>
        </w:tc>
        <w:tc>
          <w:tcPr>
            <w:tcW w:w="2551" w:type="dxa"/>
            <w:vAlign w:val="center"/>
          </w:tcPr>
          <w:p w:rsidR="00B70ADF" w:rsidRDefault="00B70ADF" w:rsidP="00CB0BC4">
            <w:pPr>
              <w:pStyle w:val="20"/>
            </w:pPr>
            <w:r>
              <w:t>28万元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完成培训人数</w:t>
            </w:r>
          </w:p>
        </w:tc>
        <w:tc>
          <w:tcPr>
            <w:tcW w:w="3430" w:type="dxa"/>
            <w:vAlign w:val="center"/>
          </w:tcPr>
          <w:p w:rsidR="00B70ADF" w:rsidRDefault="00B70ADF" w:rsidP="00CB0BC4">
            <w:pPr>
              <w:pStyle w:val="20"/>
            </w:pPr>
            <w:r>
              <w:t>完成培训人数</w:t>
            </w:r>
          </w:p>
        </w:tc>
        <w:tc>
          <w:tcPr>
            <w:tcW w:w="2551" w:type="dxa"/>
            <w:vAlign w:val="center"/>
          </w:tcPr>
          <w:p w:rsidR="00B70ADF" w:rsidRDefault="00B70ADF" w:rsidP="00CB0BC4">
            <w:pPr>
              <w:pStyle w:val="20"/>
            </w:pPr>
            <w:r>
              <w:t>29人</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完成培训工作</w:t>
            </w:r>
          </w:p>
        </w:tc>
        <w:tc>
          <w:tcPr>
            <w:tcW w:w="3430" w:type="dxa"/>
            <w:vAlign w:val="center"/>
          </w:tcPr>
          <w:p w:rsidR="00B70ADF" w:rsidRDefault="00B70ADF" w:rsidP="00CB0BC4">
            <w:pPr>
              <w:pStyle w:val="20"/>
            </w:pPr>
            <w:r>
              <w:t>完成培训工作</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经费使用时限</w:t>
            </w:r>
          </w:p>
        </w:tc>
        <w:tc>
          <w:tcPr>
            <w:tcW w:w="3430" w:type="dxa"/>
            <w:vAlign w:val="center"/>
          </w:tcPr>
          <w:p w:rsidR="00B70ADF" w:rsidRDefault="00B70ADF" w:rsidP="00CB0BC4">
            <w:pPr>
              <w:pStyle w:val="20"/>
            </w:pPr>
            <w:r>
              <w:t>2024年12月31日前完成</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加强全市老年医学人才队伍建设</w:t>
            </w:r>
          </w:p>
        </w:tc>
        <w:tc>
          <w:tcPr>
            <w:tcW w:w="3430" w:type="dxa"/>
            <w:vAlign w:val="center"/>
          </w:tcPr>
          <w:p w:rsidR="00B70ADF" w:rsidRDefault="00B70ADF" w:rsidP="00CB0BC4">
            <w:pPr>
              <w:pStyle w:val="20"/>
            </w:pPr>
            <w:r>
              <w:t>加强全市老年医学人才队伍建设</w:t>
            </w:r>
          </w:p>
        </w:tc>
        <w:tc>
          <w:tcPr>
            <w:tcW w:w="2551" w:type="dxa"/>
            <w:vAlign w:val="center"/>
          </w:tcPr>
          <w:p w:rsidR="00B70ADF" w:rsidRDefault="00B70ADF" w:rsidP="00CB0BC4">
            <w:pPr>
              <w:pStyle w:val="20"/>
            </w:pPr>
            <w:r>
              <w:t>逐步加强</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提升老健康和医养结合机构的服务能力</w:t>
            </w:r>
          </w:p>
        </w:tc>
        <w:tc>
          <w:tcPr>
            <w:tcW w:w="3430" w:type="dxa"/>
            <w:vAlign w:val="center"/>
          </w:tcPr>
          <w:p w:rsidR="00B70ADF" w:rsidRDefault="00B70ADF" w:rsidP="00CB0BC4">
            <w:pPr>
              <w:pStyle w:val="20"/>
            </w:pPr>
            <w:r>
              <w:t>提升老健康和医养结合机构的服务能力</w:t>
            </w:r>
          </w:p>
        </w:tc>
        <w:tc>
          <w:tcPr>
            <w:tcW w:w="2551" w:type="dxa"/>
            <w:vAlign w:val="center"/>
          </w:tcPr>
          <w:p w:rsidR="00B70ADF" w:rsidRDefault="00B70ADF" w:rsidP="00CB0BC4">
            <w:pPr>
              <w:pStyle w:val="20"/>
            </w:pPr>
            <w:r>
              <w:t>逐步提升</w:t>
            </w:r>
          </w:p>
        </w:tc>
      </w:tr>
      <w:tr w:rsidR="00B70ADF" w:rsidTr="00CB0BC4">
        <w:trPr>
          <w:trHeight w:val="369"/>
          <w:jc w:val="center"/>
        </w:trPr>
        <w:tc>
          <w:tcPr>
            <w:tcW w:w="1276" w:type="dxa"/>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满意度评价</w:t>
            </w:r>
          </w:p>
        </w:tc>
        <w:tc>
          <w:tcPr>
            <w:tcW w:w="3430" w:type="dxa"/>
            <w:vAlign w:val="center"/>
          </w:tcPr>
          <w:p w:rsidR="00B70ADF" w:rsidRDefault="00B70ADF" w:rsidP="00CB0BC4">
            <w:pPr>
              <w:pStyle w:val="20"/>
            </w:pPr>
            <w:r>
              <w:t>满意度评价</w:t>
            </w:r>
          </w:p>
        </w:tc>
        <w:tc>
          <w:tcPr>
            <w:tcW w:w="2551" w:type="dxa"/>
            <w:vAlign w:val="center"/>
          </w:tcPr>
          <w:p w:rsidR="00B70ADF" w:rsidRDefault="00B70ADF" w:rsidP="00CB0BC4">
            <w:pPr>
              <w:pStyle w:val="20"/>
            </w:pPr>
            <w:r>
              <w:t>≥85%</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14" w:name="_Toc159186103"/>
      <w:r>
        <w:rPr>
          <w:rFonts w:ascii="方正仿宋_GBK" w:eastAsia="方正仿宋_GBK" w:hAnsi="方正仿宋_GBK" w:cs="方正仿宋_GBK"/>
          <w:sz w:val="28"/>
        </w:rPr>
        <w:t>408.精神卫生和慢性非传染性病防治（癌症早诊早治）（2024年中央重大传染病防控经费）绩效目标表</w:t>
      </w:r>
      <w:bookmarkEnd w:id="14"/>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精神卫生和慢性非传染性病防治（癌症早诊早治）（2024年中央重大传染病防控经费）</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1.00</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1.00</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督导项目实施单位完成本年度筛查任务。加强项目人员能力建设，开展相关科研活动，优化筛查方案。</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1.督导项目实施单位完成本年度筛查任务。</w:t>
            </w:r>
          </w:p>
          <w:p w:rsidR="00B70ADF" w:rsidRDefault="00B70ADF" w:rsidP="00CB0BC4">
            <w:pPr>
              <w:pStyle w:val="20"/>
            </w:pPr>
            <w:r>
              <w:t>2.加强项目人员能力建设，开展相关科研活动，优化筛查方案。</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能力建设</w:t>
            </w:r>
          </w:p>
        </w:tc>
        <w:tc>
          <w:tcPr>
            <w:tcW w:w="3430" w:type="dxa"/>
            <w:vAlign w:val="center"/>
          </w:tcPr>
          <w:p w:rsidR="00B70ADF" w:rsidRDefault="00B70ADF" w:rsidP="00CB0BC4">
            <w:pPr>
              <w:pStyle w:val="20"/>
            </w:pPr>
            <w:r>
              <w:t>协助筹办并参加肺癌早诊早治技术培训班，开展相关科研活动。</w:t>
            </w:r>
          </w:p>
        </w:tc>
        <w:tc>
          <w:tcPr>
            <w:tcW w:w="2551" w:type="dxa"/>
            <w:vAlign w:val="center"/>
          </w:tcPr>
          <w:p w:rsidR="00B70ADF" w:rsidRDefault="00B70ADF" w:rsidP="00CB0BC4">
            <w:pPr>
              <w:pStyle w:val="20"/>
            </w:pPr>
            <w:r>
              <w:t>全额投入</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培训班次</w:t>
            </w:r>
          </w:p>
        </w:tc>
        <w:tc>
          <w:tcPr>
            <w:tcW w:w="3430" w:type="dxa"/>
            <w:vAlign w:val="center"/>
          </w:tcPr>
          <w:p w:rsidR="00B70ADF" w:rsidRDefault="00B70ADF" w:rsidP="00CB0BC4">
            <w:pPr>
              <w:pStyle w:val="20"/>
            </w:pPr>
            <w:r>
              <w:t>协助筹办肺癌早诊早治技术培训班1次。</w:t>
            </w:r>
          </w:p>
        </w:tc>
        <w:tc>
          <w:tcPr>
            <w:tcW w:w="2551" w:type="dxa"/>
            <w:vAlign w:val="center"/>
          </w:tcPr>
          <w:p w:rsidR="00B70ADF" w:rsidRDefault="00B70ADF" w:rsidP="00CB0BC4">
            <w:pPr>
              <w:pStyle w:val="20"/>
            </w:pPr>
            <w:r>
              <w:t>1次</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任务完成率</w:t>
            </w:r>
          </w:p>
        </w:tc>
        <w:tc>
          <w:tcPr>
            <w:tcW w:w="3430" w:type="dxa"/>
            <w:vAlign w:val="center"/>
          </w:tcPr>
          <w:p w:rsidR="00B70ADF" w:rsidRDefault="00B70ADF" w:rsidP="00CB0BC4">
            <w:pPr>
              <w:pStyle w:val="20"/>
            </w:pPr>
            <w:r>
              <w:t>督导完成本年度筛查任务</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项目执行进度</w:t>
            </w:r>
          </w:p>
        </w:tc>
        <w:tc>
          <w:tcPr>
            <w:tcW w:w="3430" w:type="dxa"/>
            <w:vAlign w:val="center"/>
          </w:tcPr>
          <w:p w:rsidR="00B70ADF" w:rsidRDefault="00B70ADF" w:rsidP="00CB0BC4">
            <w:pPr>
              <w:pStyle w:val="20"/>
            </w:pPr>
            <w:r>
              <w:t>项目执行进度</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可持续影响指标</w:t>
            </w:r>
          </w:p>
        </w:tc>
        <w:tc>
          <w:tcPr>
            <w:tcW w:w="1332" w:type="dxa"/>
            <w:vAlign w:val="center"/>
          </w:tcPr>
          <w:p w:rsidR="00B70ADF" w:rsidRDefault="00B70ADF" w:rsidP="00CB0BC4">
            <w:pPr>
              <w:pStyle w:val="20"/>
            </w:pPr>
            <w:r>
              <w:t>能力建设</w:t>
            </w:r>
          </w:p>
        </w:tc>
        <w:tc>
          <w:tcPr>
            <w:tcW w:w="3430" w:type="dxa"/>
            <w:vAlign w:val="center"/>
          </w:tcPr>
          <w:p w:rsidR="00B70ADF" w:rsidRDefault="00B70ADF" w:rsidP="00CB0BC4">
            <w:pPr>
              <w:pStyle w:val="20"/>
            </w:pPr>
            <w:r>
              <w:t>参加肺癌早诊早治技术培训及相关学术会议</w:t>
            </w:r>
          </w:p>
        </w:tc>
        <w:tc>
          <w:tcPr>
            <w:tcW w:w="2551" w:type="dxa"/>
            <w:vAlign w:val="center"/>
          </w:tcPr>
          <w:p w:rsidR="00B70ADF" w:rsidRDefault="00B70ADF" w:rsidP="00CB0BC4">
            <w:pPr>
              <w:pStyle w:val="20"/>
            </w:pPr>
            <w:r>
              <w:t>1次</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肺癌早期诊断率</w:t>
            </w:r>
          </w:p>
        </w:tc>
        <w:tc>
          <w:tcPr>
            <w:tcW w:w="3430" w:type="dxa"/>
            <w:vAlign w:val="center"/>
          </w:tcPr>
          <w:p w:rsidR="00B70ADF" w:rsidRDefault="00B70ADF" w:rsidP="00CB0BC4">
            <w:pPr>
              <w:pStyle w:val="20"/>
            </w:pPr>
            <w:r>
              <w:t>早期诊断率达到工作指标要求</w:t>
            </w:r>
          </w:p>
        </w:tc>
        <w:tc>
          <w:tcPr>
            <w:tcW w:w="2551" w:type="dxa"/>
            <w:vAlign w:val="center"/>
          </w:tcPr>
          <w:p w:rsidR="00B70ADF" w:rsidRDefault="00B70ADF" w:rsidP="00CB0BC4">
            <w:pPr>
              <w:pStyle w:val="20"/>
            </w:pPr>
            <w:r>
              <w:t>≥50%</w:t>
            </w:r>
          </w:p>
        </w:tc>
      </w:tr>
      <w:tr w:rsidR="00B70ADF" w:rsidTr="00CB0BC4">
        <w:trPr>
          <w:trHeight w:val="369"/>
          <w:jc w:val="center"/>
        </w:trPr>
        <w:tc>
          <w:tcPr>
            <w:tcW w:w="1276" w:type="dxa"/>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服务对象满意度指标</w:t>
            </w:r>
          </w:p>
        </w:tc>
        <w:tc>
          <w:tcPr>
            <w:tcW w:w="3430" w:type="dxa"/>
            <w:vAlign w:val="center"/>
          </w:tcPr>
          <w:p w:rsidR="00B70ADF" w:rsidRDefault="00B70ADF" w:rsidP="00CB0BC4">
            <w:pPr>
              <w:pStyle w:val="20"/>
            </w:pPr>
            <w:r>
              <w:t>参加培训人员满意度</w:t>
            </w:r>
          </w:p>
        </w:tc>
        <w:tc>
          <w:tcPr>
            <w:tcW w:w="2551" w:type="dxa"/>
            <w:vAlign w:val="center"/>
          </w:tcPr>
          <w:p w:rsidR="00B70ADF" w:rsidRDefault="00B70ADF" w:rsidP="00CB0BC4">
            <w:pPr>
              <w:pStyle w:val="20"/>
            </w:pPr>
            <w:r>
              <w:t>100%</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15" w:name="_Toc159186104"/>
      <w:r>
        <w:rPr>
          <w:rFonts w:ascii="方正仿宋_GBK" w:eastAsia="方正仿宋_GBK" w:hAnsi="方正仿宋_GBK" w:cs="方正仿宋_GBK"/>
          <w:sz w:val="28"/>
        </w:rPr>
        <w:t>409.精神卫生和慢性非传染性病防治（脑卒中筛查）（2024年中央重大传染病防控经费）绩效目标表</w:t>
      </w:r>
      <w:bookmarkEnd w:id="15"/>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精神卫生和慢性非传染性病防治（脑卒中筛查）（2024年中央重大传染病防控经费）</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42.00</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42.00</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提高脑卒中的知晓率、治疗率和控制率，推动脑卒中防治工作由疾病治疗向健康管理转变</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1.提高脑卒中的知晓率、治疗率和控制率，推动脑卒中防治工作由疾病治疗向健康管理转变</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成本投入</w:t>
            </w:r>
          </w:p>
        </w:tc>
        <w:tc>
          <w:tcPr>
            <w:tcW w:w="3430" w:type="dxa"/>
            <w:vAlign w:val="center"/>
          </w:tcPr>
          <w:p w:rsidR="00B70ADF" w:rsidRDefault="00B70ADF" w:rsidP="00CB0BC4">
            <w:pPr>
              <w:pStyle w:val="20"/>
            </w:pPr>
            <w:r>
              <w:t>成本投入</w:t>
            </w:r>
          </w:p>
        </w:tc>
        <w:tc>
          <w:tcPr>
            <w:tcW w:w="2551" w:type="dxa"/>
            <w:vAlign w:val="center"/>
          </w:tcPr>
          <w:p w:rsidR="00B70ADF" w:rsidRDefault="00B70ADF" w:rsidP="00CB0BC4">
            <w:pPr>
              <w:pStyle w:val="20"/>
            </w:pPr>
            <w:r>
              <w:t>全额投入</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65岁及以上居民健康管理人数</w:t>
            </w:r>
          </w:p>
        </w:tc>
        <w:tc>
          <w:tcPr>
            <w:tcW w:w="3430" w:type="dxa"/>
            <w:vAlign w:val="center"/>
          </w:tcPr>
          <w:p w:rsidR="00B70ADF" w:rsidRDefault="00B70ADF" w:rsidP="00CB0BC4">
            <w:pPr>
              <w:pStyle w:val="20"/>
            </w:pPr>
            <w:r>
              <w:t>65岁及以上居民健康管理人数</w:t>
            </w:r>
          </w:p>
        </w:tc>
        <w:tc>
          <w:tcPr>
            <w:tcW w:w="2551" w:type="dxa"/>
            <w:vAlign w:val="center"/>
          </w:tcPr>
          <w:p w:rsidR="00B70ADF" w:rsidRDefault="00B70ADF" w:rsidP="00CB0BC4">
            <w:pPr>
              <w:pStyle w:val="20"/>
            </w:pPr>
            <w:r>
              <w:t>≥2800人</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65岁及以上老年人健康管理率</w:t>
            </w:r>
          </w:p>
        </w:tc>
        <w:tc>
          <w:tcPr>
            <w:tcW w:w="3430" w:type="dxa"/>
            <w:vAlign w:val="center"/>
          </w:tcPr>
          <w:p w:rsidR="00B70ADF" w:rsidRDefault="00B70ADF" w:rsidP="00CB0BC4">
            <w:pPr>
              <w:pStyle w:val="20"/>
            </w:pPr>
            <w:r>
              <w:t>65岁及以上老年人健康管理率</w:t>
            </w:r>
          </w:p>
        </w:tc>
        <w:tc>
          <w:tcPr>
            <w:tcW w:w="2551" w:type="dxa"/>
            <w:vAlign w:val="center"/>
          </w:tcPr>
          <w:p w:rsidR="00B70ADF" w:rsidRDefault="00B70ADF" w:rsidP="00CB0BC4">
            <w:pPr>
              <w:pStyle w:val="20"/>
            </w:pPr>
            <w:r>
              <w:t>≥90%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项目执行进度</w:t>
            </w:r>
          </w:p>
        </w:tc>
        <w:tc>
          <w:tcPr>
            <w:tcW w:w="3430" w:type="dxa"/>
            <w:vAlign w:val="center"/>
          </w:tcPr>
          <w:p w:rsidR="00B70ADF" w:rsidRDefault="00B70ADF" w:rsidP="00CB0BC4">
            <w:pPr>
              <w:pStyle w:val="20"/>
            </w:pPr>
            <w:r>
              <w:t>项目执行进度</w:t>
            </w:r>
          </w:p>
        </w:tc>
        <w:tc>
          <w:tcPr>
            <w:tcW w:w="2551" w:type="dxa"/>
            <w:vAlign w:val="center"/>
          </w:tcPr>
          <w:p w:rsidR="00B70ADF" w:rsidRDefault="00B70ADF" w:rsidP="00CB0BC4">
            <w:pPr>
              <w:pStyle w:val="20"/>
            </w:pPr>
            <w:r>
              <w:t>按时完成</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可持续影响指标</w:t>
            </w:r>
          </w:p>
        </w:tc>
        <w:tc>
          <w:tcPr>
            <w:tcW w:w="1332" w:type="dxa"/>
            <w:vAlign w:val="center"/>
          </w:tcPr>
          <w:p w:rsidR="00B70ADF" w:rsidRDefault="00B70ADF" w:rsidP="00CB0BC4">
            <w:pPr>
              <w:pStyle w:val="20"/>
            </w:pPr>
            <w:r>
              <w:t>公共卫生服务水平</w:t>
            </w:r>
          </w:p>
        </w:tc>
        <w:tc>
          <w:tcPr>
            <w:tcW w:w="3430" w:type="dxa"/>
            <w:vAlign w:val="center"/>
          </w:tcPr>
          <w:p w:rsidR="00B70ADF" w:rsidRDefault="00B70ADF" w:rsidP="00CB0BC4">
            <w:pPr>
              <w:pStyle w:val="20"/>
            </w:pPr>
            <w:r>
              <w:t>为公共卫生健康提供持续保障的水平</w:t>
            </w:r>
          </w:p>
        </w:tc>
        <w:tc>
          <w:tcPr>
            <w:tcW w:w="2551" w:type="dxa"/>
            <w:vAlign w:val="center"/>
          </w:tcPr>
          <w:p w:rsidR="00B70ADF" w:rsidRDefault="00B70ADF" w:rsidP="00CB0BC4">
            <w:pPr>
              <w:pStyle w:val="20"/>
            </w:pPr>
            <w:r>
              <w:t>提升服务水平</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公众对健康关注度</w:t>
            </w:r>
          </w:p>
        </w:tc>
        <w:tc>
          <w:tcPr>
            <w:tcW w:w="3430" w:type="dxa"/>
            <w:vAlign w:val="center"/>
          </w:tcPr>
          <w:p w:rsidR="00B70ADF" w:rsidRDefault="00B70ADF" w:rsidP="00CB0BC4">
            <w:pPr>
              <w:pStyle w:val="20"/>
            </w:pPr>
            <w:r>
              <w:t>加强健康教育和科普宣传力度，提升公众对健康关注度</w:t>
            </w:r>
          </w:p>
        </w:tc>
        <w:tc>
          <w:tcPr>
            <w:tcW w:w="2551" w:type="dxa"/>
            <w:vAlign w:val="center"/>
          </w:tcPr>
          <w:p w:rsidR="00B70ADF" w:rsidRDefault="00B70ADF" w:rsidP="00CB0BC4">
            <w:pPr>
              <w:pStyle w:val="20"/>
            </w:pPr>
            <w:r>
              <w:t>提升关注度</w:t>
            </w:r>
          </w:p>
        </w:tc>
      </w:tr>
      <w:tr w:rsidR="00B70ADF" w:rsidTr="00CB0BC4">
        <w:trPr>
          <w:trHeight w:val="369"/>
          <w:jc w:val="center"/>
        </w:trPr>
        <w:tc>
          <w:tcPr>
            <w:tcW w:w="1276" w:type="dxa"/>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公共卫生服务对象满意度</w:t>
            </w:r>
          </w:p>
        </w:tc>
        <w:tc>
          <w:tcPr>
            <w:tcW w:w="3430" w:type="dxa"/>
            <w:vAlign w:val="center"/>
          </w:tcPr>
          <w:p w:rsidR="00B70ADF" w:rsidRDefault="00B70ADF" w:rsidP="00CB0BC4">
            <w:pPr>
              <w:pStyle w:val="20"/>
            </w:pPr>
            <w:r>
              <w:t>公共卫生服务满意度调查结果</w:t>
            </w:r>
          </w:p>
        </w:tc>
        <w:tc>
          <w:tcPr>
            <w:tcW w:w="2551" w:type="dxa"/>
            <w:vAlign w:val="center"/>
          </w:tcPr>
          <w:p w:rsidR="00B70ADF" w:rsidRDefault="00B70ADF" w:rsidP="00CB0BC4">
            <w:pPr>
              <w:pStyle w:val="20"/>
            </w:pPr>
            <w:r>
              <w:t>≥90%</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16" w:name="_Toc159186105"/>
      <w:r>
        <w:rPr>
          <w:rFonts w:ascii="方正仿宋_GBK" w:eastAsia="方正仿宋_GBK" w:hAnsi="方正仿宋_GBK" w:cs="方正仿宋_GBK"/>
          <w:sz w:val="28"/>
        </w:rPr>
        <w:t>410.临床重点学科建设补助（2024年）绩效目标表</w:t>
      </w:r>
      <w:bookmarkEnd w:id="16"/>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临床重点学科建设补助（2024年）</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125.00</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125.00</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各学科完成天津市医学重点学科建设任务书既定目标；提升学科在国内外的地位，引领天津市医学科学的发展</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1.各学科完成天津市医学重点学科建设任务书既定目标</w:t>
            </w:r>
          </w:p>
          <w:p w:rsidR="00B70ADF" w:rsidRDefault="00B70ADF" w:rsidP="00CB0BC4">
            <w:pPr>
              <w:pStyle w:val="20"/>
            </w:pPr>
            <w:r>
              <w:t>2.提升学科在国内外的地位，引领天津市医学科学的发展</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购置设备总价</w:t>
            </w:r>
          </w:p>
        </w:tc>
        <w:tc>
          <w:tcPr>
            <w:tcW w:w="3430" w:type="dxa"/>
            <w:vAlign w:val="center"/>
          </w:tcPr>
          <w:p w:rsidR="00B70ADF" w:rsidRDefault="00B70ADF" w:rsidP="00CB0BC4">
            <w:pPr>
              <w:pStyle w:val="20"/>
            </w:pPr>
            <w:r>
              <w:t>购置设备总价</w:t>
            </w:r>
          </w:p>
        </w:tc>
        <w:tc>
          <w:tcPr>
            <w:tcW w:w="2551" w:type="dxa"/>
            <w:vAlign w:val="center"/>
          </w:tcPr>
          <w:p w:rsidR="00B70ADF" w:rsidRDefault="00B70ADF" w:rsidP="00CB0BC4">
            <w:pPr>
              <w:pStyle w:val="20"/>
            </w:pPr>
            <w:r>
              <w:t>32万元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政府采购率</w:t>
            </w:r>
          </w:p>
        </w:tc>
        <w:tc>
          <w:tcPr>
            <w:tcW w:w="3430" w:type="dxa"/>
            <w:vAlign w:val="center"/>
          </w:tcPr>
          <w:p w:rsidR="00B70ADF" w:rsidRDefault="00B70ADF" w:rsidP="00CB0BC4">
            <w:pPr>
              <w:pStyle w:val="20"/>
            </w:pPr>
            <w:r>
              <w:t>政府采购率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国内外核心期刊发表论文情况</w:t>
            </w:r>
          </w:p>
        </w:tc>
        <w:tc>
          <w:tcPr>
            <w:tcW w:w="3430" w:type="dxa"/>
            <w:vAlign w:val="center"/>
          </w:tcPr>
          <w:p w:rsidR="00B70ADF" w:rsidRDefault="00B70ADF" w:rsidP="00CB0BC4">
            <w:pPr>
              <w:pStyle w:val="20"/>
            </w:pPr>
            <w:r>
              <w:t>国内外核心期刊发表论文情况</w:t>
            </w:r>
          </w:p>
        </w:tc>
        <w:tc>
          <w:tcPr>
            <w:tcW w:w="2551" w:type="dxa"/>
            <w:vAlign w:val="center"/>
          </w:tcPr>
          <w:p w:rsidR="00B70ADF" w:rsidRDefault="00B70ADF" w:rsidP="00CB0BC4">
            <w:pPr>
              <w:pStyle w:val="20"/>
            </w:pPr>
            <w:r>
              <w:t>≥20篇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研究进度及时率</w:t>
            </w:r>
          </w:p>
        </w:tc>
        <w:tc>
          <w:tcPr>
            <w:tcW w:w="3430" w:type="dxa"/>
            <w:vAlign w:val="center"/>
          </w:tcPr>
          <w:p w:rsidR="00B70ADF" w:rsidRDefault="00B70ADF" w:rsidP="00CB0BC4">
            <w:pPr>
              <w:pStyle w:val="20"/>
            </w:pPr>
            <w:r>
              <w:t>研究进度及时率</w:t>
            </w:r>
          </w:p>
        </w:tc>
        <w:tc>
          <w:tcPr>
            <w:tcW w:w="2551" w:type="dxa"/>
            <w:vAlign w:val="center"/>
          </w:tcPr>
          <w:p w:rsidR="00B70ADF" w:rsidRDefault="00B70ADF" w:rsidP="00CB0BC4">
            <w:pPr>
              <w:pStyle w:val="20"/>
            </w:pPr>
            <w:r>
              <w:t>≥90%</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经济效益指标</w:t>
            </w:r>
          </w:p>
        </w:tc>
        <w:tc>
          <w:tcPr>
            <w:tcW w:w="1332" w:type="dxa"/>
            <w:vAlign w:val="center"/>
          </w:tcPr>
          <w:p w:rsidR="00B70ADF" w:rsidRDefault="00B70ADF" w:rsidP="00CB0BC4">
            <w:pPr>
              <w:pStyle w:val="20"/>
            </w:pPr>
            <w:r>
              <w:t>设备利用率</w:t>
            </w:r>
          </w:p>
        </w:tc>
        <w:tc>
          <w:tcPr>
            <w:tcW w:w="3430" w:type="dxa"/>
            <w:vAlign w:val="center"/>
          </w:tcPr>
          <w:p w:rsidR="00B70ADF" w:rsidRDefault="00B70ADF" w:rsidP="00CB0BC4">
            <w:pPr>
              <w:pStyle w:val="20"/>
            </w:pPr>
            <w:r>
              <w:t>设备利用率</w:t>
            </w:r>
          </w:p>
        </w:tc>
        <w:tc>
          <w:tcPr>
            <w:tcW w:w="2551" w:type="dxa"/>
            <w:vAlign w:val="center"/>
          </w:tcPr>
          <w:p w:rsidR="00B70ADF" w:rsidRDefault="00B70ADF" w:rsidP="00CB0BC4">
            <w:pPr>
              <w:pStyle w:val="20"/>
            </w:pPr>
            <w:r>
              <w:t>≥90%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推动技术进步和产业发展程度</w:t>
            </w:r>
          </w:p>
        </w:tc>
        <w:tc>
          <w:tcPr>
            <w:tcW w:w="3430" w:type="dxa"/>
            <w:vAlign w:val="center"/>
          </w:tcPr>
          <w:p w:rsidR="00B70ADF" w:rsidRDefault="00B70ADF" w:rsidP="00CB0BC4">
            <w:pPr>
              <w:pStyle w:val="20"/>
            </w:pPr>
            <w:r>
              <w:t>推动技术进步和产业发展程度</w:t>
            </w:r>
          </w:p>
        </w:tc>
        <w:tc>
          <w:tcPr>
            <w:tcW w:w="2551" w:type="dxa"/>
            <w:vAlign w:val="center"/>
          </w:tcPr>
          <w:p w:rsidR="00B70ADF" w:rsidRDefault="00B70ADF" w:rsidP="00CB0BC4">
            <w:pPr>
              <w:pStyle w:val="20"/>
            </w:pPr>
            <w:r>
              <w:t>提高疾病诊疗水平</w:t>
            </w:r>
          </w:p>
        </w:tc>
      </w:tr>
      <w:tr w:rsidR="00B70ADF" w:rsidTr="00CB0BC4">
        <w:trPr>
          <w:trHeight w:val="369"/>
          <w:jc w:val="center"/>
        </w:trPr>
        <w:tc>
          <w:tcPr>
            <w:tcW w:w="1276" w:type="dxa"/>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社会公众满意度</w:t>
            </w:r>
          </w:p>
        </w:tc>
        <w:tc>
          <w:tcPr>
            <w:tcW w:w="3430" w:type="dxa"/>
            <w:vAlign w:val="center"/>
          </w:tcPr>
          <w:p w:rsidR="00B70ADF" w:rsidRDefault="00B70ADF" w:rsidP="00CB0BC4">
            <w:pPr>
              <w:pStyle w:val="20"/>
            </w:pPr>
            <w:r>
              <w:t>社会公众满意度</w:t>
            </w:r>
          </w:p>
        </w:tc>
        <w:tc>
          <w:tcPr>
            <w:tcW w:w="2551" w:type="dxa"/>
            <w:vAlign w:val="center"/>
          </w:tcPr>
          <w:p w:rsidR="00B70ADF" w:rsidRDefault="00B70ADF" w:rsidP="00CB0BC4">
            <w:pPr>
              <w:pStyle w:val="20"/>
            </w:pPr>
            <w:r>
              <w:t>≥95%</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17" w:name="_Toc159186106"/>
      <w:r>
        <w:rPr>
          <w:rFonts w:ascii="方正仿宋_GBK" w:eastAsia="方正仿宋_GBK" w:hAnsi="方正仿宋_GBK" w:cs="方正仿宋_GBK"/>
          <w:sz w:val="28"/>
        </w:rPr>
        <w:t>411.临床重点专科建设补助（2024年）绩效目标表</w:t>
      </w:r>
      <w:bookmarkEnd w:id="17"/>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临床重点专科建设补助（2024年）</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60.00</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60.00</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完成天津市破壁计划项目书既定目标，提升学科在国内外的地位，引领天津市医学科学的发展</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1.完成天津市破壁计划项目书既定目标</w:t>
            </w:r>
          </w:p>
          <w:p w:rsidR="00B70ADF" w:rsidRDefault="00B70ADF" w:rsidP="00CB0BC4">
            <w:pPr>
              <w:pStyle w:val="20"/>
            </w:pPr>
            <w:r>
              <w:t>2.提升学科在国内外的地位，引领天津市医学科学的发展</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炎症性肠病项目经济成本</w:t>
            </w:r>
          </w:p>
        </w:tc>
        <w:tc>
          <w:tcPr>
            <w:tcW w:w="3430" w:type="dxa"/>
            <w:vAlign w:val="center"/>
          </w:tcPr>
          <w:p w:rsidR="00B70ADF" w:rsidRDefault="00B70ADF" w:rsidP="00CB0BC4">
            <w:pPr>
              <w:pStyle w:val="20"/>
            </w:pPr>
            <w:r>
              <w:t>评估炎症性肠病项目的预算控制和资源管理</w:t>
            </w:r>
          </w:p>
        </w:tc>
        <w:tc>
          <w:tcPr>
            <w:tcW w:w="2551" w:type="dxa"/>
            <w:vAlign w:val="center"/>
          </w:tcPr>
          <w:p w:rsidR="00B70ADF" w:rsidRDefault="00B70ADF" w:rsidP="00CB0BC4">
            <w:pPr>
              <w:pStyle w:val="20"/>
            </w:pPr>
            <w:r>
              <w:t>≤15万元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代谢性疾病预算使用</w:t>
            </w:r>
          </w:p>
        </w:tc>
        <w:tc>
          <w:tcPr>
            <w:tcW w:w="3430" w:type="dxa"/>
            <w:vAlign w:val="center"/>
          </w:tcPr>
          <w:p w:rsidR="00B70ADF" w:rsidRDefault="00B70ADF" w:rsidP="00CB0BC4">
            <w:pPr>
              <w:pStyle w:val="20"/>
            </w:pPr>
            <w:r>
              <w:t>代谢性疾病预算使用情况</w:t>
            </w:r>
          </w:p>
        </w:tc>
        <w:tc>
          <w:tcPr>
            <w:tcW w:w="2551" w:type="dxa"/>
            <w:vAlign w:val="center"/>
          </w:tcPr>
          <w:p w:rsidR="00B70ADF" w:rsidRDefault="00B70ADF" w:rsidP="00CB0BC4">
            <w:pPr>
              <w:pStyle w:val="20"/>
            </w:pPr>
            <w:r>
              <w:t>≥90%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脑血管病项目经济成本</w:t>
            </w:r>
          </w:p>
        </w:tc>
        <w:tc>
          <w:tcPr>
            <w:tcW w:w="3430" w:type="dxa"/>
            <w:vAlign w:val="center"/>
          </w:tcPr>
          <w:p w:rsidR="00B70ADF" w:rsidRDefault="00B70ADF" w:rsidP="00CB0BC4">
            <w:pPr>
              <w:pStyle w:val="20"/>
            </w:pPr>
            <w:r>
              <w:t>脑血管病评估项目的预算控制和资源管理</w:t>
            </w:r>
          </w:p>
        </w:tc>
        <w:tc>
          <w:tcPr>
            <w:tcW w:w="2551" w:type="dxa"/>
            <w:vAlign w:val="center"/>
          </w:tcPr>
          <w:p w:rsidR="00B70ADF" w:rsidRDefault="00B70ADF" w:rsidP="00CB0BC4">
            <w:pPr>
              <w:pStyle w:val="20"/>
            </w:pPr>
            <w:r>
              <w:t>≤15万元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消化系统恶性肿瘤项目经济成本</w:t>
            </w:r>
          </w:p>
        </w:tc>
        <w:tc>
          <w:tcPr>
            <w:tcW w:w="3430" w:type="dxa"/>
            <w:vAlign w:val="center"/>
          </w:tcPr>
          <w:p w:rsidR="00B70ADF" w:rsidRDefault="00B70ADF" w:rsidP="00CB0BC4">
            <w:pPr>
              <w:pStyle w:val="20"/>
            </w:pPr>
            <w:r>
              <w:t>消化系统恶性肿瘤评估项目的预算控制和资源管理</w:t>
            </w:r>
          </w:p>
        </w:tc>
        <w:tc>
          <w:tcPr>
            <w:tcW w:w="2551" w:type="dxa"/>
            <w:vAlign w:val="center"/>
          </w:tcPr>
          <w:p w:rsidR="00B70ADF" w:rsidRDefault="00B70ADF" w:rsidP="00CB0BC4">
            <w:pPr>
              <w:pStyle w:val="20"/>
            </w:pPr>
            <w:r>
              <w:t>≤15万元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代谢性疾病月均门诊量</w:t>
            </w:r>
          </w:p>
        </w:tc>
        <w:tc>
          <w:tcPr>
            <w:tcW w:w="3430" w:type="dxa"/>
            <w:vAlign w:val="center"/>
          </w:tcPr>
          <w:p w:rsidR="00B70ADF" w:rsidRDefault="00B70ADF" w:rsidP="00CB0BC4">
            <w:pPr>
              <w:pStyle w:val="20"/>
            </w:pPr>
            <w:r>
              <w:t>代谢性疾病月均门诊量</w:t>
            </w:r>
          </w:p>
        </w:tc>
        <w:tc>
          <w:tcPr>
            <w:tcW w:w="2551" w:type="dxa"/>
            <w:vAlign w:val="center"/>
          </w:tcPr>
          <w:p w:rsidR="00B70ADF" w:rsidRDefault="00B70ADF" w:rsidP="00CB0BC4">
            <w:pPr>
              <w:pStyle w:val="20"/>
            </w:pPr>
            <w:r>
              <w:t>≥20000人次</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炎症性肠病研究报告数量</w:t>
            </w:r>
          </w:p>
        </w:tc>
        <w:tc>
          <w:tcPr>
            <w:tcW w:w="3430" w:type="dxa"/>
            <w:vAlign w:val="center"/>
          </w:tcPr>
          <w:p w:rsidR="00B70ADF" w:rsidRDefault="00B70ADF" w:rsidP="00CB0BC4">
            <w:pPr>
              <w:pStyle w:val="20"/>
            </w:pPr>
            <w:r>
              <w:t>评估炎症性肠病项目成效</w:t>
            </w:r>
          </w:p>
        </w:tc>
        <w:tc>
          <w:tcPr>
            <w:tcW w:w="2551" w:type="dxa"/>
            <w:vAlign w:val="center"/>
          </w:tcPr>
          <w:p w:rsidR="00B70ADF" w:rsidRDefault="00B70ADF" w:rsidP="00CB0BC4">
            <w:pPr>
              <w:pStyle w:val="20"/>
            </w:pPr>
            <w:r>
              <w:t>≥3份</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脑血管病住院患者数量</w:t>
            </w:r>
          </w:p>
        </w:tc>
        <w:tc>
          <w:tcPr>
            <w:tcW w:w="3430" w:type="dxa"/>
            <w:vAlign w:val="center"/>
          </w:tcPr>
          <w:p w:rsidR="00B70ADF" w:rsidRDefault="00B70ADF" w:rsidP="00CB0BC4">
            <w:pPr>
              <w:pStyle w:val="20"/>
            </w:pPr>
            <w:r>
              <w:t>脑血管病住院患者数量</w:t>
            </w:r>
          </w:p>
        </w:tc>
        <w:tc>
          <w:tcPr>
            <w:tcW w:w="2551" w:type="dxa"/>
            <w:vAlign w:val="center"/>
          </w:tcPr>
          <w:p w:rsidR="00B70ADF" w:rsidRDefault="00B70ADF" w:rsidP="00CB0BC4">
            <w:pPr>
              <w:pStyle w:val="20"/>
            </w:pPr>
            <w:r>
              <w:t>≥1000人/年</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消化系统恶性肿瘤开展新技术新项目数量</w:t>
            </w:r>
          </w:p>
        </w:tc>
        <w:tc>
          <w:tcPr>
            <w:tcW w:w="3430" w:type="dxa"/>
            <w:vAlign w:val="center"/>
          </w:tcPr>
          <w:p w:rsidR="00B70ADF" w:rsidRDefault="00B70ADF" w:rsidP="00CB0BC4">
            <w:pPr>
              <w:pStyle w:val="20"/>
            </w:pPr>
            <w:r>
              <w:t>消化系统恶性肿瘤评估项目技术开展情况</w:t>
            </w:r>
          </w:p>
        </w:tc>
        <w:tc>
          <w:tcPr>
            <w:tcW w:w="2551" w:type="dxa"/>
            <w:vAlign w:val="center"/>
          </w:tcPr>
          <w:p w:rsidR="00B70ADF" w:rsidRDefault="00B70ADF" w:rsidP="00CB0BC4">
            <w:pPr>
              <w:pStyle w:val="20"/>
            </w:pPr>
            <w:r>
              <w:t>≥1项</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炎症性肠病SCI收录论文数</w:t>
            </w:r>
          </w:p>
        </w:tc>
        <w:tc>
          <w:tcPr>
            <w:tcW w:w="3430" w:type="dxa"/>
            <w:vAlign w:val="center"/>
          </w:tcPr>
          <w:p w:rsidR="00B70ADF" w:rsidRDefault="00B70ADF" w:rsidP="00CB0BC4">
            <w:pPr>
              <w:pStyle w:val="20"/>
            </w:pPr>
            <w:r>
              <w:t>评估炎症性肠病项目学术影响力</w:t>
            </w:r>
          </w:p>
        </w:tc>
        <w:tc>
          <w:tcPr>
            <w:tcW w:w="2551" w:type="dxa"/>
            <w:vAlign w:val="center"/>
          </w:tcPr>
          <w:p w:rsidR="00B70ADF" w:rsidRDefault="00B70ADF" w:rsidP="00CB0BC4">
            <w:pPr>
              <w:pStyle w:val="20"/>
            </w:pPr>
            <w:r>
              <w:t>≥3篇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代谢性疾病SCI收录论</w:t>
            </w:r>
            <w:r>
              <w:lastRenderedPageBreak/>
              <w:t>文数</w:t>
            </w:r>
          </w:p>
        </w:tc>
        <w:tc>
          <w:tcPr>
            <w:tcW w:w="3430" w:type="dxa"/>
            <w:vAlign w:val="center"/>
          </w:tcPr>
          <w:p w:rsidR="00B70ADF" w:rsidRDefault="00B70ADF" w:rsidP="00CB0BC4">
            <w:pPr>
              <w:pStyle w:val="20"/>
            </w:pPr>
            <w:r>
              <w:lastRenderedPageBreak/>
              <w:t>代谢性疾病SCI收录论文数</w:t>
            </w:r>
          </w:p>
        </w:tc>
        <w:tc>
          <w:tcPr>
            <w:tcW w:w="2551" w:type="dxa"/>
            <w:vAlign w:val="center"/>
          </w:tcPr>
          <w:p w:rsidR="00B70ADF" w:rsidRDefault="00B70ADF" w:rsidP="00CB0BC4">
            <w:pPr>
              <w:pStyle w:val="20"/>
            </w:pPr>
            <w:r>
              <w:t>≥8篇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脑血管病病例组合指数（CMI）</w:t>
            </w:r>
          </w:p>
        </w:tc>
        <w:tc>
          <w:tcPr>
            <w:tcW w:w="3430" w:type="dxa"/>
            <w:vAlign w:val="center"/>
          </w:tcPr>
          <w:p w:rsidR="00B70ADF" w:rsidRDefault="00B70ADF" w:rsidP="00CB0BC4">
            <w:pPr>
              <w:pStyle w:val="20"/>
            </w:pPr>
            <w:r>
              <w:t>脑血管病病例组合指数（CMI）</w:t>
            </w:r>
          </w:p>
        </w:tc>
        <w:tc>
          <w:tcPr>
            <w:tcW w:w="2551" w:type="dxa"/>
            <w:vAlign w:val="center"/>
          </w:tcPr>
          <w:p w:rsidR="00B70ADF" w:rsidRDefault="00B70ADF" w:rsidP="00CB0BC4">
            <w:pPr>
              <w:pStyle w:val="20"/>
            </w:pPr>
            <w:r>
              <w:t>≥1.6指数</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消化道肿瘤早诊率</w:t>
            </w:r>
          </w:p>
        </w:tc>
        <w:tc>
          <w:tcPr>
            <w:tcW w:w="3430" w:type="dxa"/>
            <w:vAlign w:val="center"/>
          </w:tcPr>
          <w:p w:rsidR="00B70ADF" w:rsidRDefault="00B70ADF" w:rsidP="00CB0BC4">
            <w:pPr>
              <w:pStyle w:val="20"/>
            </w:pPr>
            <w:r>
              <w:t>评估项目成效</w:t>
            </w:r>
          </w:p>
        </w:tc>
        <w:tc>
          <w:tcPr>
            <w:tcW w:w="2551" w:type="dxa"/>
            <w:vAlign w:val="center"/>
          </w:tcPr>
          <w:p w:rsidR="00B70ADF" w:rsidRDefault="00B70ADF" w:rsidP="00CB0BC4">
            <w:pPr>
              <w:pStyle w:val="20"/>
            </w:pPr>
            <w:r>
              <w:t>≥20%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炎症性肠病补助资金发放及时率</w:t>
            </w:r>
          </w:p>
        </w:tc>
        <w:tc>
          <w:tcPr>
            <w:tcW w:w="3430" w:type="dxa"/>
            <w:vAlign w:val="center"/>
          </w:tcPr>
          <w:p w:rsidR="00B70ADF" w:rsidRDefault="00B70ADF" w:rsidP="00CB0BC4">
            <w:pPr>
              <w:pStyle w:val="20"/>
            </w:pPr>
            <w:r>
              <w:t>评估炎症性肠病项目时效性</w:t>
            </w:r>
          </w:p>
        </w:tc>
        <w:tc>
          <w:tcPr>
            <w:tcW w:w="2551" w:type="dxa"/>
            <w:vAlign w:val="center"/>
          </w:tcPr>
          <w:p w:rsidR="00B70ADF" w:rsidRDefault="00B70ADF" w:rsidP="00CB0BC4">
            <w:pPr>
              <w:pStyle w:val="20"/>
            </w:pPr>
            <w:r>
              <w:t>≥90%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代谢性疾病研究进度及时率</w:t>
            </w:r>
          </w:p>
        </w:tc>
        <w:tc>
          <w:tcPr>
            <w:tcW w:w="3430" w:type="dxa"/>
            <w:vAlign w:val="center"/>
          </w:tcPr>
          <w:p w:rsidR="00B70ADF" w:rsidRDefault="00B70ADF" w:rsidP="00CB0BC4">
            <w:pPr>
              <w:pStyle w:val="20"/>
            </w:pPr>
            <w:r>
              <w:t>代谢性疾病研究进度及时率</w:t>
            </w:r>
          </w:p>
        </w:tc>
        <w:tc>
          <w:tcPr>
            <w:tcW w:w="2551" w:type="dxa"/>
            <w:vAlign w:val="center"/>
          </w:tcPr>
          <w:p w:rsidR="00B70ADF" w:rsidRDefault="00B70ADF" w:rsidP="00CB0BC4">
            <w:pPr>
              <w:pStyle w:val="20"/>
            </w:pPr>
            <w:r>
              <w:t>≥80%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脑血管病平均住院时间</w:t>
            </w:r>
          </w:p>
        </w:tc>
        <w:tc>
          <w:tcPr>
            <w:tcW w:w="3430" w:type="dxa"/>
            <w:vAlign w:val="center"/>
          </w:tcPr>
          <w:p w:rsidR="00B70ADF" w:rsidRDefault="00B70ADF" w:rsidP="00CB0BC4">
            <w:pPr>
              <w:pStyle w:val="20"/>
            </w:pPr>
            <w:r>
              <w:t>脑血管病平均住院时间</w:t>
            </w:r>
          </w:p>
        </w:tc>
        <w:tc>
          <w:tcPr>
            <w:tcW w:w="2551" w:type="dxa"/>
            <w:vAlign w:val="center"/>
          </w:tcPr>
          <w:p w:rsidR="00B70ADF" w:rsidRDefault="00B70ADF" w:rsidP="00CB0BC4">
            <w:pPr>
              <w:pStyle w:val="20"/>
            </w:pPr>
            <w:r>
              <w:t>≥10天</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消化系统肿瘤项目进度</w:t>
            </w:r>
          </w:p>
        </w:tc>
        <w:tc>
          <w:tcPr>
            <w:tcW w:w="3430" w:type="dxa"/>
            <w:vAlign w:val="center"/>
          </w:tcPr>
          <w:p w:rsidR="00B70ADF" w:rsidRDefault="00B70ADF" w:rsidP="00CB0BC4">
            <w:pPr>
              <w:pStyle w:val="20"/>
            </w:pPr>
            <w:r>
              <w:t>用于评估项目的进度</w:t>
            </w:r>
          </w:p>
        </w:tc>
        <w:tc>
          <w:tcPr>
            <w:tcW w:w="2551" w:type="dxa"/>
            <w:vAlign w:val="center"/>
          </w:tcPr>
          <w:p w:rsidR="00B70ADF" w:rsidRDefault="00B70ADF" w:rsidP="00CB0BC4">
            <w:pPr>
              <w:pStyle w:val="20"/>
            </w:pPr>
            <w:r>
              <w:t>≥90%</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可持续影响指标</w:t>
            </w:r>
          </w:p>
        </w:tc>
        <w:tc>
          <w:tcPr>
            <w:tcW w:w="1332" w:type="dxa"/>
            <w:vAlign w:val="center"/>
          </w:tcPr>
          <w:p w:rsidR="00B70ADF" w:rsidRDefault="00B70ADF" w:rsidP="00CB0BC4">
            <w:pPr>
              <w:pStyle w:val="20"/>
            </w:pPr>
            <w:r>
              <w:t>脑血管病牵头或参与制定国家级诊疗规范、指南等的数量</w:t>
            </w:r>
          </w:p>
        </w:tc>
        <w:tc>
          <w:tcPr>
            <w:tcW w:w="3430" w:type="dxa"/>
            <w:vAlign w:val="center"/>
          </w:tcPr>
          <w:p w:rsidR="00B70ADF" w:rsidRDefault="00B70ADF" w:rsidP="00CB0BC4">
            <w:pPr>
              <w:pStyle w:val="20"/>
            </w:pPr>
            <w:r>
              <w:t>脑血管病牵头或参与制定国家级诊疗规范、指南等的数量</w:t>
            </w:r>
          </w:p>
        </w:tc>
        <w:tc>
          <w:tcPr>
            <w:tcW w:w="2551" w:type="dxa"/>
            <w:vAlign w:val="center"/>
          </w:tcPr>
          <w:p w:rsidR="00B70ADF" w:rsidRDefault="00B70ADF" w:rsidP="00CB0BC4">
            <w:pPr>
              <w:pStyle w:val="20"/>
            </w:pPr>
            <w:r>
              <w:t>≥1个</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可持续影响指标</w:t>
            </w:r>
          </w:p>
        </w:tc>
        <w:tc>
          <w:tcPr>
            <w:tcW w:w="1332" w:type="dxa"/>
            <w:vAlign w:val="center"/>
          </w:tcPr>
          <w:p w:rsidR="00B70ADF" w:rsidRDefault="00B70ADF" w:rsidP="00CB0BC4">
            <w:pPr>
              <w:pStyle w:val="20"/>
            </w:pPr>
            <w:r>
              <w:t>主办消化系统肿瘤国内学术交流会议</w:t>
            </w:r>
          </w:p>
        </w:tc>
        <w:tc>
          <w:tcPr>
            <w:tcW w:w="3430" w:type="dxa"/>
            <w:vAlign w:val="center"/>
          </w:tcPr>
          <w:p w:rsidR="00B70ADF" w:rsidRDefault="00B70ADF" w:rsidP="00CB0BC4">
            <w:pPr>
              <w:pStyle w:val="20"/>
            </w:pPr>
            <w:r>
              <w:t>评估消化道肿瘤早诊早治工作推广</w:t>
            </w:r>
          </w:p>
        </w:tc>
        <w:tc>
          <w:tcPr>
            <w:tcW w:w="2551" w:type="dxa"/>
            <w:vAlign w:val="center"/>
          </w:tcPr>
          <w:p w:rsidR="00B70ADF" w:rsidRDefault="00B70ADF" w:rsidP="00CB0BC4">
            <w:pPr>
              <w:pStyle w:val="20"/>
            </w:pPr>
            <w:r>
              <w:t>≥1项</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推动技术进步和产业发展程度</w:t>
            </w:r>
          </w:p>
        </w:tc>
        <w:tc>
          <w:tcPr>
            <w:tcW w:w="3430" w:type="dxa"/>
            <w:vAlign w:val="center"/>
          </w:tcPr>
          <w:p w:rsidR="00B70ADF" w:rsidRDefault="00B70ADF" w:rsidP="00CB0BC4">
            <w:pPr>
              <w:pStyle w:val="20"/>
            </w:pPr>
            <w:r>
              <w:t>评估炎性肠病专科诊疗情况的发展</w:t>
            </w:r>
          </w:p>
        </w:tc>
        <w:tc>
          <w:tcPr>
            <w:tcW w:w="2551" w:type="dxa"/>
            <w:vAlign w:val="center"/>
          </w:tcPr>
          <w:p w:rsidR="00B70ADF" w:rsidRDefault="00B70ADF" w:rsidP="00CB0BC4">
            <w:pPr>
              <w:pStyle w:val="20"/>
            </w:pPr>
            <w:r>
              <w:t>可推动评估炎性肠病专科诊疗情况的发展</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开展质控工作次数</w:t>
            </w:r>
          </w:p>
        </w:tc>
        <w:tc>
          <w:tcPr>
            <w:tcW w:w="3430" w:type="dxa"/>
            <w:vAlign w:val="center"/>
          </w:tcPr>
          <w:p w:rsidR="00B70ADF" w:rsidRDefault="00B70ADF" w:rsidP="00CB0BC4">
            <w:pPr>
              <w:pStyle w:val="20"/>
            </w:pPr>
            <w:r>
              <w:t>评估炎性肠病诊治质控工作</w:t>
            </w:r>
          </w:p>
        </w:tc>
        <w:tc>
          <w:tcPr>
            <w:tcW w:w="2551" w:type="dxa"/>
            <w:vAlign w:val="center"/>
          </w:tcPr>
          <w:p w:rsidR="00B70ADF" w:rsidRDefault="00B70ADF" w:rsidP="00CB0BC4">
            <w:pPr>
              <w:pStyle w:val="20"/>
            </w:pPr>
            <w:r>
              <w:t>≥2次</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推动代谢性疾病技术进步和产业发展程度</w:t>
            </w:r>
          </w:p>
        </w:tc>
        <w:tc>
          <w:tcPr>
            <w:tcW w:w="3430" w:type="dxa"/>
            <w:vAlign w:val="center"/>
          </w:tcPr>
          <w:p w:rsidR="00B70ADF" w:rsidRDefault="00B70ADF" w:rsidP="00CB0BC4">
            <w:pPr>
              <w:pStyle w:val="20"/>
            </w:pPr>
            <w:r>
              <w:t>推动代谢性疾病技术进步和产业发展程度</w:t>
            </w:r>
          </w:p>
        </w:tc>
        <w:tc>
          <w:tcPr>
            <w:tcW w:w="2551" w:type="dxa"/>
            <w:vAlign w:val="center"/>
          </w:tcPr>
          <w:p w:rsidR="00B70ADF" w:rsidRDefault="00B70ADF" w:rsidP="00CB0BC4">
            <w:pPr>
              <w:pStyle w:val="20"/>
            </w:pPr>
            <w:r>
              <w:t>可推动代谢性疾病技术进步和产业发展</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脑血管病诊疗能力</w:t>
            </w:r>
          </w:p>
        </w:tc>
        <w:tc>
          <w:tcPr>
            <w:tcW w:w="3430" w:type="dxa"/>
            <w:vAlign w:val="center"/>
          </w:tcPr>
          <w:p w:rsidR="00B70ADF" w:rsidRDefault="00B70ADF" w:rsidP="00CB0BC4">
            <w:pPr>
              <w:pStyle w:val="20"/>
            </w:pPr>
            <w:r>
              <w:t>临床工作中针对脑血管病患者综合诊疗能力提升</w:t>
            </w:r>
          </w:p>
        </w:tc>
        <w:tc>
          <w:tcPr>
            <w:tcW w:w="2551" w:type="dxa"/>
            <w:vAlign w:val="center"/>
          </w:tcPr>
          <w:p w:rsidR="00B70ADF" w:rsidRDefault="00B70ADF" w:rsidP="00CB0BC4">
            <w:pPr>
              <w:pStyle w:val="20"/>
            </w:pPr>
            <w:r>
              <w:t>可提升临床工作中针对脑血管病患者综合诊疗能力</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消化系统肿瘤开展质控工作次数</w:t>
            </w:r>
          </w:p>
        </w:tc>
        <w:tc>
          <w:tcPr>
            <w:tcW w:w="3430" w:type="dxa"/>
            <w:vAlign w:val="center"/>
          </w:tcPr>
          <w:p w:rsidR="00B70ADF" w:rsidRDefault="00B70ADF" w:rsidP="00CB0BC4">
            <w:pPr>
              <w:pStyle w:val="20"/>
            </w:pPr>
            <w:r>
              <w:t>评估消化道肿瘤早诊早治质控工作</w:t>
            </w:r>
          </w:p>
        </w:tc>
        <w:tc>
          <w:tcPr>
            <w:tcW w:w="2551" w:type="dxa"/>
            <w:vAlign w:val="center"/>
          </w:tcPr>
          <w:p w:rsidR="00B70ADF" w:rsidRDefault="00B70ADF" w:rsidP="00CB0BC4">
            <w:pPr>
              <w:pStyle w:val="20"/>
            </w:pPr>
            <w:r>
              <w:t>≥2次</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经济效益指标</w:t>
            </w:r>
          </w:p>
        </w:tc>
        <w:tc>
          <w:tcPr>
            <w:tcW w:w="1332" w:type="dxa"/>
            <w:vAlign w:val="center"/>
          </w:tcPr>
          <w:p w:rsidR="00B70ADF" w:rsidRDefault="00B70ADF" w:rsidP="00CB0BC4">
            <w:pPr>
              <w:pStyle w:val="20"/>
            </w:pPr>
            <w:r>
              <w:t>代谢性疾病医疗服务收入占医疗收入比例</w:t>
            </w:r>
          </w:p>
        </w:tc>
        <w:tc>
          <w:tcPr>
            <w:tcW w:w="3430" w:type="dxa"/>
            <w:vAlign w:val="center"/>
          </w:tcPr>
          <w:p w:rsidR="00B70ADF" w:rsidRDefault="00B70ADF" w:rsidP="00CB0BC4">
            <w:pPr>
              <w:pStyle w:val="20"/>
            </w:pPr>
            <w:r>
              <w:t>代谢性疾病医疗服务收入占医疗收入比例</w:t>
            </w:r>
          </w:p>
        </w:tc>
        <w:tc>
          <w:tcPr>
            <w:tcW w:w="2551" w:type="dxa"/>
            <w:vAlign w:val="center"/>
          </w:tcPr>
          <w:p w:rsidR="00B70ADF" w:rsidRDefault="00B70ADF" w:rsidP="00CB0BC4">
            <w:pPr>
              <w:pStyle w:val="20"/>
            </w:pPr>
            <w:r>
              <w:t>≥12%</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脑血管病床位使用率</w:t>
            </w:r>
          </w:p>
        </w:tc>
        <w:tc>
          <w:tcPr>
            <w:tcW w:w="3430" w:type="dxa"/>
            <w:vAlign w:val="center"/>
          </w:tcPr>
          <w:p w:rsidR="00B70ADF" w:rsidRDefault="00B70ADF" w:rsidP="00CB0BC4">
            <w:pPr>
              <w:pStyle w:val="20"/>
            </w:pPr>
            <w:r>
              <w:t>脑血管病床位使用率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restart"/>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炎症性肠病患者满意度</w:t>
            </w:r>
          </w:p>
        </w:tc>
        <w:tc>
          <w:tcPr>
            <w:tcW w:w="3430" w:type="dxa"/>
            <w:vAlign w:val="center"/>
          </w:tcPr>
          <w:p w:rsidR="00B70ADF" w:rsidRDefault="00B70ADF" w:rsidP="00CB0BC4">
            <w:pPr>
              <w:pStyle w:val="20"/>
            </w:pPr>
            <w:r>
              <w:t>炎症性肠病评估患者满意度</w:t>
            </w:r>
          </w:p>
        </w:tc>
        <w:tc>
          <w:tcPr>
            <w:tcW w:w="2551" w:type="dxa"/>
            <w:vAlign w:val="center"/>
          </w:tcPr>
          <w:p w:rsidR="00B70ADF" w:rsidRDefault="00B70ADF" w:rsidP="00CB0BC4">
            <w:pPr>
              <w:pStyle w:val="20"/>
            </w:pPr>
            <w:r>
              <w:t>≥90%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代谢性疾病社会公众满意度</w:t>
            </w:r>
          </w:p>
        </w:tc>
        <w:tc>
          <w:tcPr>
            <w:tcW w:w="3430" w:type="dxa"/>
            <w:vAlign w:val="center"/>
          </w:tcPr>
          <w:p w:rsidR="00B70ADF" w:rsidRDefault="00B70ADF" w:rsidP="00CB0BC4">
            <w:pPr>
              <w:pStyle w:val="20"/>
            </w:pPr>
            <w:r>
              <w:t>代谢性疾病患者满意度</w:t>
            </w:r>
          </w:p>
        </w:tc>
        <w:tc>
          <w:tcPr>
            <w:tcW w:w="2551" w:type="dxa"/>
            <w:vAlign w:val="center"/>
          </w:tcPr>
          <w:p w:rsidR="00B70ADF" w:rsidRDefault="00B70ADF" w:rsidP="00CB0BC4">
            <w:pPr>
              <w:pStyle w:val="20"/>
            </w:pPr>
            <w:r>
              <w:t>≥95%</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脑血管病社会公众满意度</w:t>
            </w:r>
          </w:p>
        </w:tc>
        <w:tc>
          <w:tcPr>
            <w:tcW w:w="3430" w:type="dxa"/>
            <w:vAlign w:val="center"/>
          </w:tcPr>
          <w:p w:rsidR="00B70ADF" w:rsidRDefault="00B70ADF" w:rsidP="00CB0BC4">
            <w:pPr>
              <w:pStyle w:val="20"/>
            </w:pPr>
            <w:r>
              <w:t>脑血管病患者满意度</w:t>
            </w:r>
          </w:p>
        </w:tc>
        <w:tc>
          <w:tcPr>
            <w:tcW w:w="2551" w:type="dxa"/>
            <w:vAlign w:val="center"/>
          </w:tcPr>
          <w:p w:rsidR="00B70ADF" w:rsidRDefault="00B70ADF" w:rsidP="00CB0BC4">
            <w:pPr>
              <w:pStyle w:val="20"/>
            </w:pPr>
            <w:r>
              <w:t>≥99%</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消化系统肿瘤患者满意度</w:t>
            </w:r>
          </w:p>
        </w:tc>
        <w:tc>
          <w:tcPr>
            <w:tcW w:w="3430" w:type="dxa"/>
            <w:vAlign w:val="center"/>
          </w:tcPr>
          <w:p w:rsidR="00B70ADF" w:rsidRDefault="00B70ADF" w:rsidP="00CB0BC4">
            <w:pPr>
              <w:pStyle w:val="20"/>
            </w:pPr>
            <w:r>
              <w:t>用于评估患者满意度</w:t>
            </w:r>
          </w:p>
        </w:tc>
        <w:tc>
          <w:tcPr>
            <w:tcW w:w="2551" w:type="dxa"/>
            <w:vAlign w:val="center"/>
          </w:tcPr>
          <w:p w:rsidR="00B70ADF" w:rsidRDefault="00B70ADF" w:rsidP="00CB0BC4">
            <w:pPr>
              <w:pStyle w:val="20"/>
            </w:pPr>
            <w:r>
              <w:t>≥90%</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18" w:name="_Toc159186107"/>
      <w:r>
        <w:rPr>
          <w:rFonts w:ascii="方正仿宋_GBK" w:eastAsia="方正仿宋_GBK" w:hAnsi="方正仿宋_GBK" w:cs="方正仿宋_GBK"/>
          <w:sz w:val="28"/>
        </w:rPr>
        <w:t>412.柔性组团式援藏援甘等帮扶补助（2024年）绩效目标表</w:t>
      </w:r>
      <w:bookmarkEnd w:id="18"/>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柔性组团式援藏援甘等帮扶补助（2024年）</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39.40</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39.40</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完成“组团式”援甘医疗帮扶任务，帮助舟曲县人民学科建设、临床发展服务当地百姓健康；按照天津市卫生健康委相关工作要求，完成派驻重庆市万州区第一人民医院帮扶工作；足额派出帮扶人员，足量发放补助</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1.完成“组团式”援甘医疗帮扶任务，帮助舟曲县人民学科建设、临床发展服务当地百姓健康</w:t>
            </w:r>
          </w:p>
          <w:p w:rsidR="00B70ADF" w:rsidRDefault="00B70ADF" w:rsidP="00CB0BC4">
            <w:pPr>
              <w:pStyle w:val="20"/>
            </w:pPr>
            <w:r>
              <w:t>2.按照天津市卫生健康委相关工作要求，完成派驻重庆市万州区第一人民医院帮扶工作</w:t>
            </w:r>
          </w:p>
          <w:p w:rsidR="00B70ADF" w:rsidRDefault="00B70ADF" w:rsidP="00CB0BC4">
            <w:pPr>
              <w:pStyle w:val="20"/>
            </w:pPr>
            <w:r>
              <w:t>3.足额派出帮扶人员，足量发放补助</w:t>
            </w:r>
          </w:p>
          <w:p w:rsidR="00B70ADF" w:rsidRDefault="00B70ADF" w:rsidP="00CB0BC4">
            <w:pPr>
              <w:pStyle w:val="20"/>
            </w:pPr>
            <w:r>
              <w:t>4.足额派出帮扶人员，足量发放补助</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组团式乡村振兴任务补助人员数量</w:t>
            </w:r>
          </w:p>
        </w:tc>
        <w:tc>
          <w:tcPr>
            <w:tcW w:w="3430" w:type="dxa"/>
            <w:vAlign w:val="center"/>
          </w:tcPr>
          <w:p w:rsidR="00B70ADF" w:rsidRDefault="00B70ADF" w:rsidP="00CB0BC4">
            <w:pPr>
              <w:pStyle w:val="20"/>
            </w:pPr>
            <w:r>
              <w:t>组团式乡村振兴任务补助人员数量</w:t>
            </w:r>
          </w:p>
        </w:tc>
        <w:tc>
          <w:tcPr>
            <w:tcW w:w="2551" w:type="dxa"/>
            <w:vAlign w:val="center"/>
          </w:tcPr>
          <w:p w:rsidR="00B70ADF" w:rsidRDefault="00B70ADF" w:rsidP="00CB0BC4">
            <w:pPr>
              <w:pStyle w:val="20"/>
            </w:pPr>
            <w:r>
              <w:t>≤2人次</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组团式乡村振兴任务人员补助标准</w:t>
            </w:r>
          </w:p>
        </w:tc>
        <w:tc>
          <w:tcPr>
            <w:tcW w:w="3430" w:type="dxa"/>
            <w:vAlign w:val="center"/>
          </w:tcPr>
          <w:p w:rsidR="00B70ADF" w:rsidRDefault="00B70ADF" w:rsidP="00CB0BC4">
            <w:pPr>
              <w:pStyle w:val="20"/>
            </w:pPr>
            <w:r>
              <w:t>组团式乡村振兴任务人员补助标准</w:t>
            </w:r>
          </w:p>
        </w:tc>
        <w:tc>
          <w:tcPr>
            <w:tcW w:w="2551" w:type="dxa"/>
            <w:vAlign w:val="center"/>
          </w:tcPr>
          <w:p w:rsidR="00B70ADF" w:rsidRDefault="00B70ADF" w:rsidP="00CB0BC4">
            <w:pPr>
              <w:pStyle w:val="20"/>
            </w:pPr>
            <w:r>
              <w:t>58500元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组团式乡村振兴任务补助资金发放率</w:t>
            </w:r>
          </w:p>
        </w:tc>
        <w:tc>
          <w:tcPr>
            <w:tcW w:w="3430" w:type="dxa"/>
            <w:vAlign w:val="center"/>
          </w:tcPr>
          <w:p w:rsidR="00B70ADF" w:rsidRDefault="00B70ADF" w:rsidP="00CB0BC4">
            <w:pPr>
              <w:pStyle w:val="20"/>
            </w:pPr>
            <w:r>
              <w:t>组团式乡村振兴任务补助资金发放率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组团式乡村振兴任务补助资金发放合规率</w:t>
            </w:r>
          </w:p>
        </w:tc>
        <w:tc>
          <w:tcPr>
            <w:tcW w:w="3430" w:type="dxa"/>
            <w:vAlign w:val="center"/>
          </w:tcPr>
          <w:p w:rsidR="00B70ADF" w:rsidRDefault="00B70ADF" w:rsidP="00CB0BC4">
            <w:pPr>
              <w:pStyle w:val="20"/>
            </w:pPr>
            <w:r>
              <w:t>组团式乡村振兴任务补助资金发放合规率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组团式乡村振兴任务补助资金发放及时率</w:t>
            </w:r>
          </w:p>
        </w:tc>
        <w:tc>
          <w:tcPr>
            <w:tcW w:w="3430" w:type="dxa"/>
            <w:vAlign w:val="center"/>
          </w:tcPr>
          <w:p w:rsidR="00B70ADF" w:rsidRDefault="00B70ADF" w:rsidP="00CB0BC4">
            <w:pPr>
              <w:pStyle w:val="20"/>
            </w:pPr>
            <w:r>
              <w:t>组团式乡村振兴任务补助资金发放及时率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组团式乡村振兴任务发放补助资金数额</w:t>
            </w:r>
          </w:p>
        </w:tc>
        <w:tc>
          <w:tcPr>
            <w:tcW w:w="3430" w:type="dxa"/>
            <w:vAlign w:val="center"/>
          </w:tcPr>
          <w:p w:rsidR="00B70ADF" w:rsidRDefault="00B70ADF" w:rsidP="00CB0BC4">
            <w:pPr>
              <w:pStyle w:val="20"/>
            </w:pPr>
            <w:r>
              <w:t>组团式乡村振兴任务发放补助资金数额</w:t>
            </w:r>
          </w:p>
        </w:tc>
        <w:tc>
          <w:tcPr>
            <w:tcW w:w="2551" w:type="dxa"/>
            <w:vAlign w:val="center"/>
          </w:tcPr>
          <w:p w:rsidR="00B70ADF" w:rsidRDefault="00B70ADF" w:rsidP="00CB0BC4">
            <w:pPr>
              <w:pStyle w:val="20"/>
            </w:pPr>
            <w:r>
              <w:t>117000元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支援重庆任务发放补助资金数额</w:t>
            </w:r>
          </w:p>
        </w:tc>
        <w:tc>
          <w:tcPr>
            <w:tcW w:w="3430" w:type="dxa"/>
            <w:vAlign w:val="center"/>
          </w:tcPr>
          <w:p w:rsidR="00B70ADF" w:rsidRDefault="00B70ADF" w:rsidP="00CB0BC4">
            <w:pPr>
              <w:pStyle w:val="20"/>
            </w:pPr>
            <w:r>
              <w:t>支援重庆任务发放补助资金数额</w:t>
            </w:r>
          </w:p>
        </w:tc>
        <w:tc>
          <w:tcPr>
            <w:tcW w:w="2551" w:type="dxa"/>
            <w:vAlign w:val="center"/>
          </w:tcPr>
          <w:p w:rsidR="00B70ADF" w:rsidRDefault="00B70ADF" w:rsidP="00CB0BC4">
            <w:pPr>
              <w:pStyle w:val="20"/>
            </w:pPr>
            <w:r>
              <w:t>95200元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支援重庆任务补助人员数量</w:t>
            </w:r>
          </w:p>
        </w:tc>
        <w:tc>
          <w:tcPr>
            <w:tcW w:w="3430" w:type="dxa"/>
            <w:vAlign w:val="center"/>
          </w:tcPr>
          <w:p w:rsidR="00B70ADF" w:rsidRDefault="00B70ADF" w:rsidP="00CB0BC4">
            <w:pPr>
              <w:pStyle w:val="20"/>
            </w:pPr>
            <w:r>
              <w:t>支援重庆任务补助人员数量</w:t>
            </w:r>
          </w:p>
        </w:tc>
        <w:tc>
          <w:tcPr>
            <w:tcW w:w="2551" w:type="dxa"/>
            <w:vAlign w:val="center"/>
          </w:tcPr>
          <w:p w:rsidR="00B70ADF" w:rsidRDefault="00B70ADF" w:rsidP="00CB0BC4">
            <w:pPr>
              <w:pStyle w:val="20"/>
            </w:pPr>
            <w:r>
              <w:t>2人次</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支援重庆任务人员补助标准</w:t>
            </w:r>
          </w:p>
        </w:tc>
        <w:tc>
          <w:tcPr>
            <w:tcW w:w="3430" w:type="dxa"/>
            <w:vAlign w:val="center"/>
          </w:tcPr>
          <w:p w:rsidR="00B70ADF" w:rsidRDefault="00B70ADF" w:rsidP="00CB0BC4">
            <w:pPr>
              <w:pStyle w:val="20"/>
            </w:pPr>
            <w:r>
              <w:t>支援重庆任务人员补助标准</w:t>
            </w:r>
          </w:p>
        </w:tc>
        <w:tc>
          <w:tcPr>
            <w:tcW w:w="2551" w:type="dxa"/>
            <w:vAlign w:val="center"/>
          </w:tcPr>
          <w:p w:rsidR="00B70ADF" w:rsidRDefault="00B70ADF" w:rsidP="00CB0BC4">
            <w:pPr>
              <w:pStyle w:val="20"/>
            </w:pPr>
            <w:r>
              <w:t>47600元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支援重庆任务补助资金发放率</w:t>
            </w:r>
          </w:p>
        </w:tc>
        <w:tc>
          <w:tcPr>
            <w:tcW w:w="3430" w:type="dxa"/>
            <w:vAlign w:val="center"/>
          </w:tcPr>
          <w:p w:rsidR="00B70ADF" w:rsidRDefault="00B70ADF" w:rsidP="00CB0BC4">
            <w:pPr>
              <w:pStyle w:val="20"/>
            </w:pPr>
            <w:r>
              <w:t>支援重庆任务补助资金发放率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柔性帮扶甘肃任务发放补助资金数额</w:t>
            </w:r>
          </w:p>
        </w:tc>
        <w:tc>
          <w:tcPr>
            <w:tcW w:w="3430" w:type="dxa"/>
            <w:vAlign w:val="center"/>
          </w:tcPr>
          <w:p w:rsidR="00B70ADF" w:rsidRDefault="00B70ADF" w:rsidP="00CB0BC4">
            <w:pPr>
              <w:pStyle w:val="20"/>
            </w:pPr>
            <w:r>
              <w:t>柔性帮扶甘肃任务发放补助资金数额</w:t>
            </w:r>
          </w:p>
        </w:tc>
        <w:tc>
          <w:tcPr>
            <w:tcW w:w="2551" w:type="dxa"/>
            <w:vAlign w:val="center"/>
          </w:tcPr>
          <w:p w:rsidR="00B70ADF" w:rsidRDefault="00B70ADF" w:rsidP="00CB0BC4">
            <w:pPr>
              <w:pStyle w:val="20"/>
            </w:pPr>
            <w:r>
              <w:t>0.65万元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柔性帮扶甘肃任务派出人员</w:t>
            </w:r>
          </w:p>
        </w:tc>
        <w:tc>
          <w:tcPr>
            <w:tcW w:w="3430" w:type="dxa"/>
            <w:vAlign w:val="center"/>
          </w:tcPr>
          <w:p w:rsidR="00B70ADF" w:rsidRDefault="00B70ADF" w:rsidP="00CB0BC4">
            <w:pPr>
              <w:pStyle w:val="20"/>
            </w:pPr>
            <w:r>
              <w:t>柔性帮扶甘肃任务派出人员</w:t>
            </w:r>
          </w:p>
        </w:tc>
        <w:tc>
          <w:tcPr>
            <w:tcW w:w="2551" w:type="dxa"/>
            <w:vAlign w:val="center"/>
          </w:tcPr>
          <w:p w:rsidR="00B70ADF" w:rsidRDefault="00B70ADF" w:rsidP="00CB0BC4">
            <w:pPr>
              <w:pStyle w:val="20"/>
            </w:pPr>
            <w:r>
              <w:t>1人次</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柔性帮扶甘肃任务补助资金发放合规率</w:t>
            </w:r>
          </w:p>
        </w:tc>
        <w:tc>
          <w:tcPr>
            <w:tcW w:w="3430" w:type="dxa"/>
            <w:vAlign w:val="center"/>
          </w:tcPr>
          <w:p w:rsidR="00B70ADF" w:rsidRDefault="00B70ADF" w:rsidP="00CB0BC4">
            <w:pPr>
              <w:pStyle w:val="20"/>
            </w:pPr>
            <w:r>
              <w:t>柔性帮扶甘肃任务补助资金发放合规率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柔性帮扶甘肃任务项目持续时间</w:t>
            </w:r>
          </w:p>
        </w:tc>
        <w:tc>
          <w:tcPr>
            <w:tcW w:w="3430" w:type="dxa"/>
            <w:vAlign w:val="center"/>
          </w:tcPr>
          <w:p w:rsidR="00B70ADF" w:rsidRDefault="00B70ADF" w:rsidP="00CB0BC4">
            <w:pPr>
              <w:pStyle w:val="20"/>
            </w:pPr>
            <w:r>
              <w:t>柔性帮扶甘肃任务项目持续时间</w:t>
            </w:r>
          </w:p>
        </w:tc>
        <w:tc>
          <w:tcPr>
            <w:tcW w:w="2551" w:type="dxa"/>
            <w:vAlign w:val="center"/>
          </w:tcPr>
          <w:p w:rsidR="00B70ADF" w:rsidRDefault="00B70ADF" w:rsidP="00CB0BC4">
            <w:pPr>
              <w:pStyle w:val="20"/>
            </w:pPr>
            <w:r>
              <w:t>1月</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对口帮扶（援甘）任务发放补助资金数额</w:t>
            </w:r>
          </w:p>
        </w:tc>
        <w:tc>
          <w:tcPr>
            <w:tcW w:w="3430" w:type="dxa"/>
            <w:vAlign w:val="center"/>
          </w:tcPr>
          <w:p w:rsidR="00B70ADF" w:rsidRDefault="00B70ADF" w:rsidP="00CB0BC4">
            <w:pPr>
              <w:pStyle w:val="20"/>
            </w:pPr>
            <w:r>
              <w:t>对口帮扶（援甘）任务发放补助资金数额</w:t>
            </w:r>
          </w:p>
        </w:tc>
        <w:tc>
          <w:tcPr>
            <w:tcW w:w="2551" w:type="dxa"/>
            <w:vAlign w:val="center"/>
          </w:tcPr>
          <w:p w:rsidR="00B70ADF" w:rsidRDefault="00B70ADF" w:rsidP="00CB0BC4">
            <w:pPr>
              <w:pStyle w:val="20"/>
            </w:pPr>
            <w:r>
              <w:t>175500元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对口帮扶（援甘）任务派出人员</w:t>
            </w:r>
          </w:p>
        </w:tc>
        <w:tc>
          <w:tcPr>
            <w:tcW w:w="3430" w:type="dxa"/>
            <w:vAlign w:val="center"/>
          </w:tcPr>
          <w:p w:rsidR="00B70ADF" w:rsidRDefault="00B70ADF" w:rsidP="00CB0BC4">
            <w:pPr>
              <w:pStyle w:val="20"/>
            </w:pPr>
            <w:r>
              <w:t>对口帮扶（援甘）任务派出人员</w:t>
            </w:r>
          </w:p>
        </w:tc>
        <w:tc>
          <w:tcPr>
            <w:tcW w:w="2551" w:type="dxa"/>
            <w:vAlign w:val="center"/>
          </w:tcPr>
          <w:p w:rsidR="00B70ADF" w:rsidRDefault="00B70ADF" w:rsidP="00CB0BC4">
            <w:pPr>
              <w:pStyle w:val="20"/>
            </w:pPr>
            <w:r>
              <w:t>3人次</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对口帮扶（援甘）任务补助资金</w:t>
            </w:r>
            <w:r>
              <w:lastRenderedPageBreak/>
              <w:t>发放合规率</w:t>
            </w:r>
          </w:p>
        </w:tc>
        <w:tc>
          <w:tcPr>
            <w:tcW w:w="3430" w:type="dxa"/>
            <w:vAlign w:val="center"/>
          </w:tcPr>
          <w:p w:rsidR="00B70ADF" w:rsidRDefault="00B70ADF" w:rsidP="00CB0BC4">
            <w:pPr>
              <w:pStyle w:val="20"/>
            </w:pPr>
            <w:r>
              <w:lastRenderedPageBreak/>
              <w:t>对口帮扶（援甘）任务补助资金发放合规率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对口帮扶（援甘）任务项目持续时间</w:t>
            </w:r>
          </w:p>
        </w:tc>
        <w:tc>
          <w:tcPr>
            <w:tcW w:w="3430" w:type="dxa"/>
            <w:vAlign w:val="center"/>
          </w:tcPr>
          <w:p w:rsidR="00B70ADF" w:rsidRDefault="00B70ADF" w:rsidP="00CB0BC4">
            <w:pPr>
              <w:pStyle w:val="20"/>
            </w:pPr>
            <w:r>
              <w:t>对口帮扶（援甘）任务项目持续时间</w:t>
            </w:r>
          </w:p>
        </w:tc>
        <w:tc>
          <w:tcPr>
            <w:tcW w:w="2551" w:type="dxa"/>
            <w:vAlign w:val="center"/>
          </w:tcPr>
          <w:p w:rsidR="00B70ADF" w:rsidRDefault="00B70ADF" w:rsidP="00CB0BC4">
            <w:pPr>
              <w:pStyle w:val="20"/>
            </w:pPr>
            <w:r>
              <w:t>1年</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组团式乡村振兴任务改善补助对象生活</w:t>
            </w:r>
          </w:p>
        </w:tc>
        <w:tc>
          <w:tcPr>
            <w:tcW w:w="3430" w:type="dxa"/>
            <w:vAlign w:val="center"/>
          </w:tcPr>
          <w:p w:rsidR="00B70ADF" w:rsidRDefault="00B70ADF" w:rsidP="00CB0BC4">
            <w:pPr>
              <w:pStyle w:val="20"/>
            </w:pPr>
            <w:r>
              <w:t>组团式乡村振兴任务改善补助对象生活</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组团式乡村振兴任务补助成效</w:t>
            </w:r>
          </w:p>
        </w:tc>
        <w:tc>
          <w:tcPr>
            <w:tcW w:w="3430" w:type="dxa"/>
            <w:vAlign w:val="center"/>
          </w:tcPr>
          <w:p w:rsidR="00B70ADF" w:rsidRDefault="00B70ADF" w:rsidP="00CB0BC4">
            <w:pPr>
              <w:pStyle w:val="20"/>
            </w:pPr>
            <w:r>
              <w:t>组团式乡村振兴任务补助成效</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可持续影响指标</w:t>
            </w:r>
          </w:p>
        </w:tc>
        <w:tc>
          <w:tcPr>
            <w:tcW w:w="1332" w:type="dxa"/>
            <w:vAlign w:val="center"/>
          </w:tcPr>
          <w:p w:rsidR="00B70ADF" w:rsidRDefault="00B70ADF" w:rsidP="00CB0BC4">
            <w:pPr>
              <w:pStyle w:val="20"/>
            </w:pPr>
            <w:r>
              <w:t>支援重庆任务补助资金发放合规率</w:t>
            </w:r>
          </w:p>
        </w:tc>
        <w:tc>
          <w:tcPr>
            <w:tcW w:w="3430" w:type="dxa"/>
            <w:vAlign w:val="center"/>
          </w:tcPr>
          <w:p w:rsidR="00B70ADF" w:rsidRDefault="00B70ADF" w:rsidP="00CB0BC4">
            <w:pPr>
              <w:pStyle w:val="20"/>
            </w:pPr>
            <w:r>
              <w:t>支援重庆任务补助资金发放合规率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支援重庆任务补助资金发放及时率</w:t>
            </w:r>
          </w:p>
        </w:tc>
        <w:tc>
          <w:tcPr>
            <w:tcW w:w="3430" w:type="dxa"/>
            <w:vAlign w:val="center"/>
          </w:tcPr>
          <w:p w:rsidR="00B70ADF" w:rsidRDefault="00B70ADF" w:rsidP="00CB0BC4">
            <w:pPr>
              <w:pStyle w:val="20"/>
            </w:pPr>
            <w:r>
              <w:t>支援重庆任务补助资金发放及时率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经济效益指标</w:t>
            </w:r>
          </w:p>
        </w:tc>
        <w:tc>
          <w:tcPr>
            <w:tcW w:w="1332" w:type="dxa"/>
            <w:vAlign w:val="center"/>
          </w:tcPr>
          <w:p w:rsidR="00B70ADF" w:rsidRDefault="00B70ADF" w:rsidP="00CB0BC4">
            <w:pPr>
              <w:pStyle w:val="20"/>
            </w:pPr>
            <w:r>
              <w:t>支援重庆任务改善补助对象生活</w:t>
            </w:r>
          </w:p>
        </w:tc>
        <w:tc>
          <w:tcPr>
            <w:tcW w:w="3430" w:type="dxa"/>
            <w:vAlign w:val="center"/>
          </w:tcPr>
          <w:p w:rsidR="00B70ADF" w:rsidRDefault="00B70ADF" w:rsidP="00CB0BC4">
            <w:pPr>
              <w:pStyle w:val="20"/>
            </w:pPr>
            <w:r>
              <w:t>支援重庆任务改善补助对象生活</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支援重庆任务补助成效</w:t>
            </w:r>
          </w:p>
        </w:tc>
        <w:tc>
          <w:tcPr>
            <w:tcW w:w="3430" w:type="dxa"/>
            <w:vAlign w:val="center"/>
          </w:tcPr>
          <w:p w:rsidR="00B70ADF" w:rsidRDefault="00B70ADF" w:rsidP="00CB0BC4">
            <w:pPr>
              <w:pStyle w:val="20"/>
            </w:pPr>
            <w:r>
              <w:t>支援重庆任务补助成效</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柔性帮扶甘肃任务提升当地医疗水平</w:t>
            </w:r>
          </w:p>
        </w:tc>
        <w:tc>
          <w:tcPr>
            <w:tcW w:w="3430" w:type="dxa"/>
            <w:vAlign w:val="center"/>
          </w:tcPr>
          <w:p w:rsidR="00B70ADF" w:rsidRDefault="00B70ADF" w:rsidP="00CB0BC4">
            <w:pPr>
              <w:pStyle w:val="20"/>
            </w:pPr>
            <w:r>
              <w:t>柔性帮扶甘肃任务提升当地医疗水平</w:t>
            </w:r>
          </w:p>
        </w:tc>
        <w:tc>
          <w:tcPr>
            <w:tcW w:w="2551" w:type="dxa"/>
            <w:vAlign w:val="center"/>
          </w:tcPr>
          <w:p w:rsidR="00B70ADF" w:rsidRDefault="00B70ADF" w:rsidP="00CB0BC4">
            <w:pPr>
              <w:pStyle w:val="20"/>
            </w:pPr>
            <w:r>
              <w:t>≥95%</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柔性帮扶甘肃任务援助补助全部发放到位</w:t>
            </w:r>
          </w:p>
        </w:tc>
        <w:tc>
          <w:tcPr>
            <w:tcW w:w="3430" w:type="dxa"/>
            <w:vAlign w:val="center"/>
          </w:tcPr>
          <w:p w:rsidR="00B70ADF" w:rsidRDefault="00B70ADF" w:rsidP="00CB0BC4">
            <w:pPr>
              <w:pStyle w:val="20"/>
            </w:pPr>
            <w:r>
              <w:t>柔性帮扶甘肃任务援助补助全部发放到位</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对口帮扶（援甘）任务提升当地医疗水平</w:t>
            </w:r>
          </w:p>
        </w:tc>
        <w:tc>
          <w:tcPr>
            <w:tcW w:w="3430" w:type="dxa"/>
            <w:vAlign w:val="center"/>
          </w:tcPr>
          <w:p w:rsidR="00B70ADF" w:rsidRDefault="00B70ADF" w:rsidP="00CB0BC4">
            <w:pPr>
              <w:pStyle w:val="20"/>
            </w:pPr>
            <w:r>
              <w:t>对口帮扶（援甘）任务提升当地医疗水平</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w:t>
            </w:r>
            <w:r>
              <w:lastRenderedPageBreak/>
              <w:t>标</w:t>
            </w:r>
          </w:p>
        </w:tc>
        <w:tc>
          <w:tcPr>
            <w:tcW w:w="1332" w:type="dxa"/>
            <w:vAlign w:val="center"/>
          </w:tcPr>
          <w:p w:rsidR="00B70ADF" w:rsidRDefault="00B70ADF" w:rsidP="00CB0BC4">
            <w:pPr>
              <w:pStyle w:val="20"/>
            </w:pPr>
            <w:r>
              <w:lastRenderedPageBreak/>
              <w:t>对口帮扶</w:t>
            </w:r>
            <w:r>
              <w:lastRenderedPageBreak/>
              <w:t>（援甘）任务援甘补助全部发放到位</w:t>
            </w:r>
          </w:p>
        </w:tc>
        <w:tc>
          <w:tcPr>
            <w:tcW w:w="3430" w:type="dxa"/>
            <w:vAlign w:val="center"/>
          </w:tcPr>
          <w:p w:rsidR="00B70ADF" w:rsidRDefault="00B70ADF" w:rsidP="00CB0BC4">
            <w:pPr>
              <w:pStyle w:val="20"/>
            </w:pPr>
            <w:r>
              <w:lastRenderedPageBreak/>
              <w:t>对口帮扶（援甘）任务援甘补助全</w:t>
            </w:r>
            <w:r>
              <w:lastRenderedPageBreak/>
              <w:t>部发放到位</w:t>
            </w:r>
          </w:p>
        </w:tc>
        <w:tc>
          <w:tcPr>
            <w:tcW w:w="2551" w:type="dxa"/>
            <w:vAlign w:val="center"/>
          </w:tcPr>
          <w:p w:rsidR="00B70ADF" w:rsidRDefault="00B70ADF" w:rsidP="00CB0BC4">
            <w:pPr>
              <w:pStyle w:val="20"/>
            </w:pPr>
            <w:r>
              <w:lastRenderedPageBreak/>
              <w:t>100%</w:t>
            </w:r>
          </w:p>
        </w:tc>
      </w:tr>
      <w:tr w:rsidR="00B70ADF" w:rsidTr="00CB0BC4">
        <w:trPr>
          <w:trHeight w:val="369"/>
          <w:jc w:val="center"/>
        </w:trPr>
        <w:tc>
          <w:tcPr>
            <w:tcW w:w="1276" w:type="dxa"/>
            <w:vMerge w:val="restart"/>
            <w:vAlign w:val="center"/>
          </w:tcPr>
          <w:p w:rsidR="00B70ADF" w:rsidRDefault="00B70ADF" w:rsidP="00CB0BC4">
            <w:pPr>
              <w:pStyle w:val="3"/>
            </w:pPr>
            <w:r>
              <w:lastRenderedPageBreak/>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组团式乡村振兴任务补助对象满意度</w:t>
            </w:r>
          </w:p>
        </w:tc>
        <w:tc>
          <w:tcPr>
            <w:tcW w:w="3430" w:type="dxa"/>
            <w:vAlign w:val="center"/>
          </w:tcPr>
          <w:p w:rsidR="00B70ADF" w:rsidRDefault="00B70ADF" w:rsidP="00CB0BC4">
            <w:pPr>
              <w:pStyle w:val="20"/>
            </w:pPr>
            <w:r>
              <w:t>组团式乡村振兴任务补助对象满意度</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支援重庆任务补助对象满意度</w:t>
            </w:r>
          </w:p>
        </w:tc>
        <w:tc>
          <w:tcPr>
            <w:tcW w:w="3430" w:type="dxa"/>
            <w:vAlign w:val="center"/>
          </w:tcPr>
          <w:p w:rsidR="00B70ADF" w:rsidRDefault="00B70ADF" w:rsidP="00CB0BC4">
            <w:pPr>
              <w:pStyle w:val="20"/>
            </w:pPr>
            <w:r>
              <w:t>支援重庆任务补助对象满意度</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柔性帮扶甘肃任务补助对象满意度</w:t>
            </w:r>
          </w:p>
        </w:tc>
        <w:tc>
          <w:tcPr>
            <w:tcW w:w="3430" w:type="dxa"/>
            <w:vAlign w:val="center"/>
          </w:tcPr>
          <w:p w:rsidR="00B70ADF" w:rsidRDefault="00B70ADF" w:rsidP="00CB0BC4">
            <w:pPr>
              <w:pStyle w:val="20"/>
            </w:pPr>
            <w:r>
              <w:t>柔性帮扶甘肃任务补助对象满意度</w:t>
            </w:r>
          </w:p>
        </w:tc>
        <w:tc>
          <w:tcPr>
            <w:tcW w:w="2551" w:type="dxa"/>
            <w:vAlign w:val="center"/>
          </w:tcPr>
          <w:p w:rsidR="00B70ADF" w:rsidRDefault="00B70ADF" w:rsidP="00CB0BC4">
            <w:pPr>
              <w:pStyle w:val="20"/>
            </w:pPr>
            <w:r>
              <w:t>≥95%</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对口帮扶（援甘）任务补助对象满意度</w:t>
            </w:r>
          </w:p>
        </w:tc>
        <w:tc>
          <w:tcPr>
            <w:tcW w:w="3430" w:type="dxa"/>
            <w:vAlign w:val="center"/>
          </w:tcPr>
          <w:p w:rsidR="00B70ADF" w:rsidRDefault="00B70ADF" w:rsidP="00CB0BC4">
            <w:pPr>
              <w:pStyle w:val="20"/>
            </w:pPr>
            <w:r>
              <w:t>对口帮扶（援甘）任务补助对象满意度</w:t>
            </w:r>
          </w:p>
        </w:tc>
        <w:tc>
          <w:tcPr>
            <w:tcW w:w="2551" w:type="dxa"/>
            <w:vAlign w:val="center"/>
          </w:tcPr>
          <w:p w:rsidR="00B70ADF" w:rsidRDefault="00B70ADF" w:rsidP="00CB0BC4">
            <w:pPr>
              <w:pStyle w:val="20"/>
            </w:pPr>
            <w:r>
              <w:t>100%</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19" w:name="_Toc159186108"/>
      <w:r>
        <w:rPr>
          <w:rFonts w:ascii="方正仿宋_GBK" w:eastAsia="方正仿宋_GBK" w:hAnsi="方正仿宋_GBK" w:cs="方正仿宋_GBK"/>
          <w:sz w:val="28"/>
        </w:rPr>
        <w:t>413.柔性组团式援疆帮扶补助（2024年）绩效目标表</w:t>
      </w:r>
      <w:bookmarkEnd w:id="19"/>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柔性组团式援疆帮扶补助（2024年）</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4.00</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4.00</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完成“组团式”援疆医疗帮扶任务，帮助新疆和田人民学科建设、临床发展服务当地百姓健康</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1.完成“组团式”援疆医疗帮扶任务，帮助新疆和田人民学科建设、临床发展服务当地百姓健康</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补助人员数量</w:t>
            </w:r>
          </w:p>
        </w:tc>
        <w:tc>
          <w:tcPr>
            <w:tcW w:w="3430" w:type="dxa"/>
            <w:vAlign w:val="center"/>
          </w:tcPr>
          <w:p w:rsidR="00B70ADF" w:rsidRDefault="00B70ADF" w:rsidP="00CB0BC4">
            <w:pPr>
              <w:pStyle w:val="20"/>
            </w:pPr>
            <w:r>
              <w:t>按卫健委要求派出援疆人数</w:t>
            </w:r>
          </w:p>
        </w:tc>
        <w:tc>
          <w:tcPr>
            <w:tcW w:w="2551" w:type="dxa"/>
            <w:vAlign w:val="center"/>
          </w:tcPr>
          <w:p w:rsidR="00B70ADF" w:rsidRDefault="00B70ADF" w:rsidP="00CB0BC4">
            <w:pPr>
              <w:pStyle w:val="20"/>
            </w:pPr>
            <w:r>
              <w:t>≤10人次</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人员补助标准</w:t>
            </w:r>
          </w:p>
        </w:tc>
        <w:tc>
          <w:tcPr>
            <w:tcW w:w="3430" w:type="dxa"/>
            <w:vAlign w:val="center"/>
          </w:tcPr>
          <w:p w:rsidR="00B70ADF" w:rsidRDefault="00B70ADF" w:rsidP="00CB0BC4">
            <w:pPr>
              <w:pStyle w:val="20"/>
            </w:pPr>
            <w:r>
              <w:t>每人补助标准</w:t>
            </w:r>
          </w:p>
        </w:tc>
        <w:tc>
          <w:tcPr>
            <w:tcW w:w="2551" w:type="dxa"/>
            <w:vAlign w:val="center"/>
          </w:tcPr>
          <w:p w:rsidR="00B70ADF" w:rsidRDefault="00B70ADF" w:rsidP="00CB0BC4">
            <w:pPr>
              <w:pStyle w:val="20"/>
            </w:pPr>
            <w:r>
              <w:t>4000元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补助资金发放率</w:t>
            </w:r>
          </w:p>
        </w:tc>
        <w:tc>
          <w:tcPr>
            <w:tcW w:w="3430" w:type="dxa"/>
            <w:vAlign w:val="center"/>
          </w:tcPr>
          <w:p w:rsidR="00B70ADF" w:rsidRDefault="00B70ADF" w:rsidP="00CB0BC4">
            <w:pPr>
              <w:pStyle w:val="20"/>
            </w:pPr>
            <w:r>
              <w:t>是否足额发放</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补助资金发放合规率</w:t>
            </w:r>
          </w:p>
        </w:tc>
        <w:tc>
          <w:tcPr>
            <w:tcW w:w="3430" w:type="dxa"/>
            <w:vAlign w:val="center"/>
          </w:tcPr>
          <w:p w:rsidR="00B70ADF" w:rsidRDefault="00B70ADF" w:rsidP="00CB0BC4">
            <w:pPr>
              <w:pStyle w:val="20"/>
            </w:pPr>
            <w:r>
              <w:t>是否发放合规</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补助资金发放及时率</w:t>
            </w:r>
          </w:p>
        </w:tc>
        <w:tc>
          <w:tcPr>
            <w:tcW w:w="3430" w:type="dxa"/>
            <w:vAlign w:val="center"/>
          </w:tcPr>
          <w:p w:rsidR="00B70ADF" w:rsidRDefault="00B70ADF" w:rsidP="00CB0BC4">
            <w:pPr>
              <w:pStyle w:val="20"/>
            </w:pPr>
            <w:r>
              <w:t>是否发放及时</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发放补助资金数额</w:t>
            </w:r>
          </w:p>
        </w:tc>
        <w:tc>
          <w:tcPr>
            <w:tcW w:w="3430" w:type="dxa"/>
            <w:vAlign w:val="center"/>
          </w:tcPr>
          <w:p w:rsidR="00B70ADF" w:rsidRDefault="00B70ADF" w:rsidP="00CB0BC4">
            <w:pPr>
              <w:pStyle w:val="20"/>
            </w:pPr>
            <w:r>
              <w:t>发放补助总金额数</w:t>
            </w:r>
          </w:p>
        </w:tc>
        <w:tc>
          <w:tcPr>
            <w:tcW w:w="2551" w:type="dxa"/>
            <w:vAlign w:val="center"/>
          </w:tcPr>
          <w:p w:rsidR="00B70ADF" w:rsidRDefault="00B70ADF" w:rsidP="00CB0BC4">
            <w:pPr>
              <w:pStyle w:val="20"/>
            </w:pPr>
            <w:r>
              <w:t>≤40000元</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改善补助对象生活</w:t>
            </w:r>
          </w:p>
        </w:tc>
        <w:tc>
          <w:tcPr>
            <w:tcW w:w="3430" w:type="dxa"/>
            <w:vAlign w:val="center"/>
          </w:tcPr>
          <w:p w:rsidR="00B70ADF" w:rsidRDefault="00B70ADF" w:rsidP="00CB0BC4">
            <w:pPr>
              <w:pStyle w:val="20"/>
            </w:pPr>
            <w:r>
              <w:t>是否改善补助对象生活</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补助成效</w:t>
            </w:r>
          </w:p>
        </w:tc>
        <w:tc>
          <w:tcPr>
            <w:tcW w:w="3430" w:type="dxa"/>
            <w:vAlign w:val="center"/>
          </w:tcPr>
          <w:p w:rsidR="00B70ADF" w:rsidRDefault="00B70ADF" w:rsidP="00CB0BC4">
            <w:pPr>
              <w:pStyle w:val="20"/>
            </w:pPr>
            <w:r>
              <w:t>补助是否有成效</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补助对象满意度</w:t>
            </w:r>
          </w:p>
        </w:tc>
        <w:tc>
          <w:tcPr>
            <w:tcW w:w="3430" w:type="dxa"/>
            <w:vAlign w:val="center"/>
          </w:tcPr>
          <w:p w:rsidR="00B70ADF" w:rsidRDefault="00B70ADF" w:rsidP="00CB0BC4">
            <w:pPr>
              <w:pStyle w:val="20"/>
            </w:pPr>
            <w:r>
              <w:t>补助对象是否满意</w:t>
            </w:r>
          </w:p>
        </w:tc>
        <w:tc>
          <w:tcPr>
            <w:tcW w:w="2551" w:type="dxa"/>
            <w:vAlign w:val="center"/>
          </w:tcPr>
          <w:p w:rsidR="00B70ADF" w:rsidRDefault="00B70ADF" w:rsidP="00CB0BC4">
            <w:pPr>
              <w:pStyle w:val="20"/>
            </w:pPr>
            <w:r>
              <w:t>100%</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20" w:name="_Toc159186109"/>
      <w:r>
        <w:rPr>
          <w:rFonts w:ascii="方正仿宋_GBK" w:eastAsia="方正仿宋_GBK" w:hAnsi="方正仿宋_GBK" w:cs="方正仿宋_GBK"/>
          <w:sz w:val="28"/>
        </w:rPr>
        <w:t>414.天津市名中医传承工作室建设（2024年）绩效目标表</w:t>
      </w:r>
      <w:bookmarkEnd w:id="20"/>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天津市名中医传承工作室建设（2024年）</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10.00</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10.00</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挖掘名中医用药特色与诊治经验，并凝练升华，形成体系。将中医理论和经验进行传承，使中医后继有人，为中医药事业做出贡献。</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1.挖掘名中医用药特色与诊治经验，并凝练升华，形成体系。</w:t>
            </w:r>
          </w:p>
          <w:p w:rsidR="00B70ADF" w:rsidRDefault="00B70ADF" w:rsidP="00CB0BC4">
            <w:pPr>
              <w:pStyle w:val="20"/>
            </w:pPr>
            <w:r>
              <w:t>2.将中医理论和经验进行传承，使中医后继有人，为中医药事业做出贡献。</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足额使用</w:t>
            </w:r>
          </w:p>
        </w:tc>
        <w:tc>
          <w:tcPr>
            <w:tcW w:w="3430" w:type="dxa"/>
            <w:vAlign w:val="center"/>
          </w:tcPr>
          <w:p w:rsidR="00B70ADF" w:rsidRDefault="00B70ADF" w:rsidP="00CB0BC4">
            <w:pPr>
              <w:pStyle w:val="20"/>
            </w:pPr>
            <w:r>
              <w:t>足额使用</w:t>
            </w:r>
          </w:p>
        </w:tc>
        <w:tc>
          <w:tcPr>
            <w:tcW w:w="2551" w:type="dxa"/>
            <w:vAlign w:val="center"/>
          </w:tcPr>
          <w:p w:rsidR="00B70ADF" w:rsidRDefault="00B70ADF" w:rsidP="00CB0BC4">
            <w:pPr>
              <w:pStyle w:val="20"/>
            </w:pPr>
            <w:r>
              <w:t>10万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完成年度病例收集要求</w:t>
            </w:r>
          </w:p>
        </w:tc>
        <w:tc>
          <w:tcPr>
            <w:tcW w:w="3430" w:type="dxa"/>
            <w:vAlign w:val="center"/>
          </w:tcPr>
          <w:p w:rsidR="00B70ADF" w:rsidRDefault="00B70ADF" w:rsidP="00CB0BC4">
            <w:pPr>
              <w:pStyle w:val="20"/>
            </w:pPr>
            <w:r>
              <w:t>完成年度评估</w:t>
            </w:r>
          </w:p>
        </w:tc>
        <w:tc>
          <w:tcPr>
            <w:tcW w:w="2551" w:type="dxa"/>
            <w:vAlign w:val="center"/>
          </w:tcPr>
          <w:p w:rsidR="00B70ADF" w:rsidRDefault="00B70ADF" w:rsidP="00CB0BC4">
            <w:pPr>
              <w:pStyle w:val="20"/>
            </w:pPr>
            <w:r>
              <w:t>≥20例</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年度完成评估率</w:t>
            </w:r>
          </w:p>
        </w:tc>
        <w:tc>
          <w:tcPr>
            <w:tcW w:w="3430" w:type="dxa"/>
            <w:vAlign w:val="center"/>
          </w:tcPr>
          <w:p w:rsidR="00B70ADF" w:rsidRDefault="00B70ADF" w:rsidP="00CB0BC4">
            <w:pPr>
              <w:pStyle w:val="20"/>
            </w:pPr>
            <w:r>
              <w:t>年度完成评估率</w:t>
            </w:r>
          </w:p>
        </w:tc>
        <w:tc>
          <w:tcPr>
            <w:tcW w:w="2551" w:type="dxa"/>
            <w:vAlign w:val="center"/>
          </w:tcPr>
          <w:p w:rsidR="00B70ADF" w:rsidRDefault="00B70ADF" w:rsidP="00CB0BC4">
            <w:pPr>
              <w:pStyle w:val="20"/>
            </w:pPr>
            <w:r>
              <w:t>≥90%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工作室建设及时率</w:t>
            </w:r>
          </w:p>
        </w:tc>
        <w:tc>
          <w:tcPr>
            <w:tcW w:w="3430" w:type="dxa"/>
            <w:vAlign w:val="center"/>
          </w:tcPr>
          <w:p w:rsidR="00B70ADF" w:rsidRDefault="00B70ADF" w:rsidP="00CB0BC4">
            <w:pPr>
              <w:pStyle w:val="20"/>
            </w:pPr>
            <w:r>
              <w:t>工作室建设及时率</w:t>
            </w:r>
          </w:p>
        </w:tc>
        <w:tc>
          <w:tcPr>
            <w:tcW w:w="2551" w:type="dxa"/>
            <w:vAlign w:val="center"/>
          </w:tcPr>
          <w:p w:rsidR="00B70ADF" w:rsidRDefault="00B70ADF" w:rsidP="00CB0BC4">
            <w:pPr>
              <w:pStyle w:val="20"/>
            </w:pPr>
            <w:r>
              <w:t>≥80%</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可持续影响指标</w:t>
            </w:r>
          </w:p>
        </w:tc>
        <w:tc>
          <w:tcPr>
            <w:tcW w:w="1332" w:type="dxa"/>
            <w:vAlign w:val="center"/>
          </w:tcPr>
          <w:p w:rsidR="00B70ADF" w:rsidRDefault="00B70ADF" w:rsidP="00CB0BC4">
            <w:pPr>
              <w:pStyle w:val="20"/>
            </w:pPr>
            <w:r>
              <w:t>扩大工作室影响力</w:t>
            </w:r>
          </w:p>
        </w:tc>
        <w:tc>
          <w:tcPr>
            <w:tcW w:w="3430" w:type="dxa"/>
            <w:vAlign w:val="center"/>
          </w:tcPr>
          <w:p w:rsidR="00B70ADF" w:rsidRDefault="00B70ADF" w:rsidP="00CB0BC4">
            <w:pPr>
              <w:pStyle w:val="20"/>
            </w:pPr>
            <w:r>
              <w:t>扩大工作室影响力</w:t>
            </w:r>
          </w:p>
        </w:tc>
        <w:tc>
          <w:tcPr>
            <w:tcW w:w="2551" w:type="dxa"/>
            <w:vAlign w:val="center"/>
          </w:tcPr>
          <w:p w:rsidR="00B70ADF" w:rsidRDefault="00B70ADF" w:rsidP="00CB0BC4">
            <w:pPr>
              <w:pStyle w:val="20"/>
            </w:pPr>
            <w:r>
              <w:t>进一步提升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工作室成员水平质量提升</w:t>
            </w:r>
          </w:p>
        </w:tc>
        <w:tc>
          <w:tcPr>
            <w:tcW w:w="3430" w:type="dxa"/>
            <w:vAlign w:val="center"/>
          </w:tcPr>
          <w:p w:rsidR="00B70ADF" w:rsidRDefault="00B70ADF" w:rsidP="00CB0BC4">
            <w:pPr>
              <w:pStyle w:val="20"/>
            </w:pPr>
            <w:r>
              <w:t>工作室成员水平质量提升</w:t>
            </w:r>
          </w:p>
        </w:tc>
        <w:tc>
          <w:tcPr>
            <w:tcW w:w="2551" w:type="dxa"/>
            <w:vAlign w:val="center"/>
          </w:tcPr>
          <w:p w:rsidR="00B70ADF" w:rsidRDefault="00B70ADF" w:rsidP="00CB0BC4">
            <w:pPr>
              <w:pStyle w:val="20"/>
            </w:pPr>
            <w:r>
              <w:t>有所提升</w:t>
            </w:r>
          </w:p>
        </w:tc>
      </w:tr>
      <w:tr w:rsidR="00B70ADF" w:rsidTr="00CB0BC4">
        <w:trPr>
          <w:trHeight w:val="369"/>
          <w:jc w:val="center"/>
        </w:trPr>
        <w:tc>
          <w:tcPr>
            <w:tcW w:w="1276" w:type="dxa"/>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工作室传承人满意度</w:t>
            </w:r>
          </w:p>
        </w:tc>
        <w:tc>
          <w:tcPr>
            <w:tcW w:w="3430" w:type="dxa"/>
            <w:vAlign w:val="center"/>
          </w:tcPr>
          <w:p w:rsidR="00B70ADF" w:rsidRDefault="00B70ADF" w:rsidP="00CB0BC4">
            <w:pPr>
              <w:pStyle w:val="20"/>
            </w:pPr>
            <w:r>
              <w:t>工作室传承人满意度</w:t>
            </w:r>
          </w:p>
        </w:tc>
        <w:tc>
          <w:tcPr>
            <w:tcW w:w="2551" w:type="dxa"/>
            <w:vAlign w:val="center"/>
          </w:tcPr>
          <w:p w:rsidR="00B70ADF" w:rsidRDefault="00B70ADF" w:rsidP="00CB0BC4">
            <w:pPr>
              <w:pStyle w:val="20"/>
            </w:pPr>
            <w:r>
              <w:t>100%</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21" w:name="_Toc159186110"/>
      <w:r>
        <w:rPr>
          <w:rFonts w:ascii="方正仿宋_GBK" w:eastAsia="方正仿宋_GBK" w:hAnsi="方正仿宋_GBK" w:cs="方正仿宋_GBK"/>
          <w:sz w:val="28"/>
        </w:rPr>
        <w:t>415.县乡村卫生人才能力培训和紧缺人才培训-01中央直达资金-2023年医疗服务与保障能力提升补助资金绩效目标表</w:t>
      </w:r>
      <w:bookmarkEnd w:id="21"/>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县乡村卫生人才能力培训和紧缺人才培训-01中央直达资金-2023年医疗服务与保障能力提升补助资金</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18.17</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18.17</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培养癌症筛查早诊人才队伍，探索癌症筛查与早诊培训模式</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1.为加强老年医学人才培养培训，提升老年健康和医养结合服务能力</w:t>
            </w:r>
          </w:p>
          <w:p w:rsidR="00B70ADF" w:rsidRDefault="00B70ADF" w:rsidP="00CB0BC4">
            <w:pPr>
              <w:pStyle w:val="20"/>
            </w:pPr>
            <w:r>
              <w:t>2.培养癌症筛查早诊人才队伍</w:t>
            </w:r>
          </w:p>
          <w:p w:rsidR="00B70ADF" w:rsidRDefault="00B70ADF" w:rsidP="00CB0BC4">
            <w:pPr>
              <w:pStyle w:val="20"/>
            </w:pPr>
            <w:r>
              <w:t>3.探索癌症筛查与早诊培训模式</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预算经费使用</w:t>
            </w:r>
          </w:p>
        </w:tc>
        <w:tc>
          <w:tcPr>
            <w:tcW w:w="3430" w:type="dxa"/>
            <w:vAlign w:val="center"/>
          </w:tcPr>
          <w:p w:rsidR="00B70ADF" w:rsidRDefault="00B70ADF" w:rsidP="00CB0BC4">
            <w:pPr>
              <w:pStyle w:val="20"/>
            </w:pPr>
            <w:r>
              <w:t>包括学员食宿费、培训场地费、专家差旅费、专家讲课费、视频制作直播费、宣传费、组织管理费、资料教材印制费</w:t>
            </w:r>
          </w:p>
        </w:tc>
        <w:tc>
          <w:tcPr>
            <w:tcW w:w="2551" w:type="dxa"/>
            <w:vAlign w:val="center"/>
          </w:tcPr>
          <w:p w:rsidR="00B70ADF" w:rsidRDefault="00B70ADF" w:rsidP="00CB0BC4">
            <w:pPr>
              <w:pStyle w:val="20"/>
            </w:pPr>
            <w:r>
              <w:t>≤18.17万元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实践技能培训人次</w:t>
            </w:r>
          </w:p>
        </w:tc>
        <w:tc>
          <w:tcPr>
            <w:tcW w:w="3430" w:type="dxa"/>
            <w:vAlign w:val="center"/>
          </w:tcPr>
          <w:p w:rsidR="00B70ADF" w:rsidRDefault="00B70ADF" w:rsidP="00CB0BC4">
            <w:pPr>
              <w:pStyle w:val="20"/>
            </w:pPr>
            <w:r>
              <w:t>实践技能培训人次</w:t>
            </w:r>
          </w:p>
        </w:tc>
        <w:tc>
          <w:tcPr>
            <w:tcW w:w="2551" w:type="dxa"/>
            <w:vAlign w:val="center"/>
          </w:tcPr>
          <w:p w:rsidR="00B70ADF" w:rsidRDefault="00B70ADF" w:rsidP="00CB0BC4">
            <w:pPr>
              <w:pStyle w:val="20"/>
            </w:pPr>
            <w:r>
              <w:t>≥150人次</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理论知识培训人次</w:t>
            </w:r>
          </w:p>
        </w:tc>
        <w:tc>
          <w:tcPr>
            <w:tcW w:w="3430" w:type="dxa"/>
            <w:vAlign w:val="center"/>
          </w:tcPr>
          <w:p w:rsidR="00B70ADF" w:rsidRDefault="00B70ADF" w:rsidP="00CB0BC4">
            <w:pPr>
              <w:pStyle w:val="20"/>
            </w:pPr>
            <w:r>
              <w:t>理论知识培训人次</w:t>
            </w:r>
          </w:p>
        </w:tc>
        <w:tc>
          <w:tcPr>
            <w:tcW w:w="2551" w:type="dxa"/>
            <w:vAlign w:val="center"/>
          </w:tcPr>
          <w:p w:rsidR="00B70ADF" w:rsidRDefault="00B70ADF" w:rsidP="00CB0BC4">
            <w:pPr>
              <w:pStyle w:val="20"/>
            </w:pPr>
            <w:r>
              <w:t>≥150人次</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培训考核通过率</w:t>
            </w:r>
          </w:p>
        </w:tc>
        <w:tc>
          <w:tcPr>
            <w:tcW w:w="3430" w:type="dxa"/>
            <w:vAlign w:val="center"/>
          </w:tcPr>
          <w:p w:rsidR="00B70ADF" w:rsidRDefault="00B70ADF" w:rsidP="00CB0BC4">
            <w:pPr>
              <w:pStyle w:val="20"/>
            </w:pPr>
            <w:r>
              <w:t>当年通过培训考核人数占当年参加培训班人数的比例</w:t>
            </w:r>
          </w:p>
        </w:tc>
        <w:tc>
          <w:tcPr>
            <w:tcW w:w="2551" w:type="dxa"/>
            <w:vAlign w:val="center"/>
          </w:tcPr>
          <w:p w:rsidR="00B70ADF" w:rsidRDefault="00B70ADF" w:rsidP="00CB0BC4">
            <w:pPr>
              <w:pStyle w:val="20"/>
            </w:pPr>
            <w:r>
              <w:t>≥75%</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培训安排按时完成率</w:t>
            </w:r>
          </w:p>
        </w:tc>
        <w:tc>
          <w:tcPr>
            <w:tcW w:w="3430" w:type="dxa"/>
            <w:vAlign w:val="center"/>
          </w:tcPr>
          <w:p w:rsidR="00B70ADF" w:rsidRDefault="00B70ADF" w:rsidP="00CB0BC4">
            <w:pPr>
              <w:pStyle w:val="20"/>
            </w:pPr>
            <w:r>
              <w:t>计划开展培训在规定时间内完成培训数占完成培训总数比例</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培训学员出勤率</w:t>
            </w:r>
          </w:p>
        </w:tc>
        <w:tc>
          <w:tcPr>
            <w:tcW w:w="3430" w:type="dxa"/>
            <w:vAlign w:val="center"/>
          </w:tcPr>
          <w:p w:rsidR="00B70ADF" w:rsidRDefault="00B70ADF" w:rsidP="00CB0BC4">
            <w:pPr>
              <w:pStyle w:val="20"/>
            </w:pPr>
            <w:r>
              <w:t>实际参与培训的学员人次占报名学员人次数比例</w:t>
            </w:r>
          </w:p>
        </w:tc>
        <w:tc>
          <w:tcPr>
            <w:tcW w:w="2551" w:type="dxa"/>
            <w:vAlign w:val="center"/>
          </w:tcPr>
          <w:p w:rsidR="00B70ADF" w:rsidRDefault="00B70ADF" w:rsidP="00CB0BC4">
            <w:pPr>
              <w:pStyle w:val="20"/>
            </w:pPr>
            <w:r>
              <w:t>≥95%</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培训学员实践技能合格率</w:t>
            </w:r>
          </w:p>
        </w:tc>
        <w:tc>
          <w:tcPr>
            <w:tcW w:w="3430" w:type="dxa"/>
            <w:vAlign w:val="center"/>
          </w:tcPr>
          <w:p w:rsidR="00B70ADF" w:rsidRDefault="00B70ADF" w:rsidP="00CB0BC4">
            <w:pPr>
              <w:pStyle w:val="20"/>
            </w:pPr>
            <w:r>
              <w:t>参与实践技能培训学员考试合格人数占参与考试人数比例</w:t>
            </w:r>
          </w:p>
        </w:tc>
        <w:tc>
          <w:tcPr>
            <w:tcW w:w="2551" w:type="dxa"/>
            <w:vAlign w:val="center"/>
          </w:tcPr>
          <w:p w:rsidR="00B70ADF" w:rsidRDefault="00B70ADF" w:rsidP="00CB0BC4">
            <w:pPr>
              <w:pStyle w:val="20"/>
            </w:pPr>
            <w:r>
              <w:t>≥85%</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培训学员理论知识合格率</w:t>
            </w:r>
          </w:p>
        </w:tc>
        <w:tc>
          <w:tcPr>
            <w:tcW w:w="3430" w:type="dxa"/>
            <w:vAlign w:val="center"/>
          </w:tcPr>
          <w:p w:rsidR="00B70ADF" w:rsidRDefault="00B70ADF" w:rsidP="00CB0BC4">
            <w:pPr>
              <w:pStyle w:val="20"/>
            </w:pPr>
            <w:r>
              <w:t>参与理论知识培训学员考试合格人数占参与考试人数比例</w:t>
            </w:r>
          </w:p>
        </w:tc>
        <w:tc>
          <w:tcPr>
            <w:tcW w:w="2551" w:type="dxa"/>
            <w:vAlign w:val="center"/>
          </w:tcPr>
          <w:p w:rsidR="00B70ADF" w:rsidRDefault="00B70ADF" w:rsidP="00CB0BC4">
            <w:pPr>
              <w:pStyle w:val="20"/>
            </w:pPr>
            <w:r>
              <w:t>≥85%</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考核优秀学员比例</w:t>
            </w:r>
          </w:p>
        </w:tc>
        <w:tc>
          <w:tcPr>
            <w:tcW w:w="3430" w:type="dxa"/>
            <w:vAlign w:val="center"/>
          </w:tcPr>
          <w:p w:rsidR="00B70ADF" w:rsidRDefault="00B70ADF" w:rsidP="00CB0BC4">
            <w:pPr>
              <w:pStyle w:val="20"/>
            </w:pPr>
            <w:r>
              <w:t>优秀学员占全部参与培训学员比例</w:t>
            </w:r>
          </w:p>
        </w:tc>
        <w:tc>
          <w:tcPr>
            <w:tcW w:w="2551" w:type="dxa"/>
            <w:vAlign w:val="center"/>
          </w:tcPr>
          <w:p w:rsidR="00B70ADF" w:rsidRDefault="00B70ADF" w:rsidP="00CB0BC4">
            <w:pPr>
              <w:pStyle w:val="20"/>
            </w:pPr>
            <w:r>
              <w:t>≥5%</w:t>
            </w:r>
          </w:p>
        </w:tc>
      </w:tr>
      <w:tr w:rsidR="00B70ADF" w:rsidTr="00CB0BC4">
        <w:trPr>
          <w:trHeight w:val="369"/>
          <w:jc w:val="center"/>
        </w:trPr>
        <w:tc>
          <w:tcPr>
            <w:tcW w:w="1276" w:type="dxa"/>
            <w:vMerge w:val="restart"/>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w:t>
            </w:r>
            <w:r>
              <w:lastRenderedPageBreak/>
              <w:t>意度指标</w:t>
            </w:r>
          </w:p>
        </w:tc>
        <w:tc>
          <w:tcPr>
            <w:tcW w:w="1332" w:type="dxa"/>
            <w:vAlign w:val="center"/>
          </w:tcPr>
          <w:p w:rsidR="00B70ADF" w:rsidRDefault="00B70ADF" w:rsidP="00CB0BC4">
            <w:pPr>
              <w:pStyle w:val="20"/>
            </w:pPr>
            <w:r>
              <w:lastRenderedPageBreak/>
              <w:t>参加培训人</w:t>
            </w:r>
            <w:r>
              <w:lastRenderedPageBreak/>
              <w:t>员的满意度</w:t>
            </w:r>
          </w:p>
        </w:tc>
        <w:tc>
          <w:tcPr>
            <w:tcW w:w="3430" w:type="dxa"/>
            <w:vAlign w:val="center"/>
          </w:tcPr>
          <w:p w:rsidR="00B70ADF" w:rsidRDefault="00B70ADF" w:rsidP="00CB0BC4">
            <w:pPr>
              <w:pStyle w:val="20"/>
            </w:pPr>
            <w:r>
              <w:lastRenderedPageBreak/>
              <w:t>参加培训人员满意度</w:t>
            </w:r>
          </w:p>
        </w:tc>
        <w:tc>
          <w:tcPr>
            <w:tcW w:w="2551" w:type="dxa"/>
            <w:vAlign w:val="center"/>
          </w:tcPr>
          <w:p w:rsidR="00B70ADF" w:rsidRDefault="00B70ADF" w:rsidP="00CB0BC4">
            <w:pPr>
              <w:pStyle w:val="20"/>
            </w:pPr>
            <w:r>
              <w:t>≥90%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项目督查满意度</w:t>
            </w:r>
          </w:p>
        </w:tc>
        <w:tc>
          <w:tcPr>
            <w:tcW w:w="3430" w:type="dxa"/>
            <w:vAlign w:val="center"/>
          </w:tcPr>
          <w:p w:rsidR="00B70ADF" w:rsidRDefault="00B70ADF" w:rsidP="00CB0BC4">
            <w:pPr>
              <w:pStyle w:val="20"/>
            </w:pPr>
            <w:r>
              <w:t>项目督查满意度</w:t>
            </w:r>
          </w:p>
        </w:tc>
        <w:tc>
          <w:tcPr>
            <w:tcW w:w="2551" w:type="dxa"/>
            <w:vAlign w:val="center"/>
          </w:tcPr>
          <w:p w:rsidR="00B70ADF" w:rsidRDefault="00B70ADF" w:rsidP="00CB0BC4">
            <w:pPr>
              <w:pStyle w:val="20"/>
            </w:pPr>
            <w:r>
              <w:t>≥90%</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22" w:name="_Toc159186111"/>
      <w:r>
        <w:rPr>
          <w:rFonts w:ascii="方正仿宋_GBK" w:eastAsia="方正仿宋_GBK" w:hAnsi="方正仿宋_GBK" w:cs="方正仿宋_GBK"/>
          <w:sz w:val="28"/>
        </w:rPr>
        <w:t>416.县乡村卫生人才能力培训和紧缺人才培训-01中央直达资金-2023年医疗服务与保障能力提升补助资金（第二批）绩效目标表</w:t>
      </w:r>
      <w:bookmarkEnd w:id="22"/>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县乡村卫生人才能力培训和紧缺人才培训-01中央直达资金-2023年医疗服务与保障能力提升补助资金（第二批）</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4.46</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4.46</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加强卫生健康紧缺专业人才队伍建设，提升临床药师服务能力和水平，培养区级医院麻醉医师，提升区级医院综合服务能力</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1.加强卫生健康紧缺专业人才队伍建设，提升临床药师服务能力和水平</w:t>
            </w:r>
          </w:p>
          <w:p w:rsidR="00B70ADF" w:rsidRDefault="00B70ADF" w:rsidP="00CB0BC4">
            <w:pPr>
              <w:pStyle w:val="20"/>
            </w:pPr>
            <w:r>
              <w:t>2.聘请专家为培训学员授课</w:t>
            </w:r>
          </w:p>
          <w:p w:rsidR="00B70ADF" w:rsidRDefault="00B70ADF" w:rsidP="00CB0BC4">
            <w:pPr>
              <w:pStyle w:val="20"/>
            </w:pPr>
            <w:r>
              <w:t>3.培养区级医院麻醉医师，提升区级医院综合服务能力</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经费使用额度</w:t>
            </w:r>
          </w:p>
        </w:tc>
        <w:tc>
          <w:tcPr>
            <w:tcW w:w="3430" w:type="dxa"/>
            <w:vAlign w:val="center"/>
          </w:tcPr>
          <w:p w:rsidR="00B70ADF" w:rsidRDefault="00B70ADF" w:rsidP="00CB0BC4">
            <w:pPr>
              <w:pStyle w:val="20"/>
            </w:pPr>
            <w:r>
              <w:t>带教临床药师和带教临川医师和相关科室老师按照带教学员数进行发放带教费</w:t>
            </w:r>
          </w:p>
        </w:tc>
        <w:tc>
          <w:tcPr>
            <w:tcW w:w="2551" w:type="dxa"/>
            <w:vAlign w:val="center"/>
          </w:tcPr>
          <w:p w:rsidR="00B70ADF" w:rsidRDefault="00B70ADF" w:rsidP="00CB0BC4">
            <w:pPr>
              <w:pStyle w:val="20"/>
            </w:pPr>
            <w:r>
              <w:t>4.46万元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9名学员均通过考核</w:t>
            </w:r>
          </w:p>
        </w:tc>
        <w:tc>
          <w:tcPr>
            <w:tcW w:w="3430" w:type="dxa"/>
            <w:vAlign w:val="center"/>
          </w:tcPr>
          <w:p w:rsidR="00B70ADF" w:rsidRDefault="00B70ADF" w:rsidP="00CB0BC4">
            <w:pPr>
              <w:pStyle w:val="20"/>
            </w:pPr>
            <w:r>
              <w:t>卫健委批复招生名额9名</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补助资金发放合规率</w:t>
            </w:r>
          </w:p>
        </w:tc>
        <w:tc>
          <w:tcPr>
            <w:tcW w:w="3430" w:type="dxa"/>
            <w:vAlign w:val="center"/>
          </w:tcPr>
          <w:p w:rsidR="00B70ADF" w:rsidRDefault="00B70ADF" w:rsidP="00CB0BC4">
            <w:pPr>
              <w:pStyle w:val="20"/>
            </w:pPr>
            <w:r>
              <w:t>每季度第一月份发放上季度的带教费用</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按时效进度完成完成</w:t>
            </w:r>
          </w:p>
        </w:tc>
        <w:tc>
          <w:tcPr>
            <w:tcW w:w="3430" w:type="dxa"/>
            <w:vAlign w:val="center"/>
          </w:tcPr>
          <w:p w:rsidR="00B70ADF" w:rsidRDefault="00B70ADF" w:rsidP="00CB0BC4">
            <w:pPr>
              <w:pStyle w:val="20"/>
            </w:pPr>
            <w:r>
              <w:t>通过考核是结业的标志，意味着可以独立开展临床药学工作</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预算经费使用</w:t>
            </w:r>
          </w:p>
        </w:tc>
        <w:tc>
          <w:tcPr>
            <w:tcW w:w="3430" w:type="dxa"/>
            <w:vAlign w:val="center"/>
          </w:tcPr>
          <w:p w:rsidR="00B70ADF" w:rsidRDefault="00B70ADF" w:rsidP="00CB0BC4">
            <w:pPr>
              <w:pStyle w:val="20"/>
            </w:pPr>
            <w:r>
              <w:t>专家差旅费</w:t>
            </w:r>
          </w:p>
        </w:tc>
        <w:tc>
          <w:tcPr>
            <w:tcW w:w="2551" w:type="dxa"/>
            <w:vAlign w:val="center"/>
          </w:tcPr>
          <w:p w:rsidR="00B70ADF" w:rsidRDefault="00B70ADF" w:rsidP="00CB0BC4">
            <w:pPr>
              <w:pStyle w:val="20"/>
            </w:pPr>
            <w:r>
              <w:t>≤4万元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聘请专家人次</w:t>
            </w:r>
          </w:p>
        </w:tc>
        <w:tc>
          <w:tcPr>
            <w:tcW w:w="3430" w:type="dxa"/>
            <w:vAlign w:val="center"/>
          </w:tcPr>
          <w:p w:rsidR="00B70ADF" w:rsidRDefault="00B70ADF" w:rsidP="00CB0BC4">
            <w:pPr>
              <w:pStyle w:val="20"/>
            </w:pPr>
            <w:r>
              <w:t>人次数</w:t>
            </w:r>
          </w:p>
        </w:tc>
        <w:tc>
          <w:tcPr>
            <w:tcW w:w="2551" w:type="dxa"/>
            <w:vAlign w:val="center"/>
          </w:tcPr>
          <w:p w:rsidR="00B70ADF" w:rsidRDefault="00B70ADF" w:rsidP="00CB0BC4">
            <w:pPr>
              <w:pStyle w:val="20"/>
            </w:pPr>
            <w:r>
              <w:t>≤8人次</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授课完成情况</w:t>
            </w:r>
          </w:p>
        </w:tc>
        <w:tc>
          <w:tcPr>
            <w:tcW w:w="3430" w:type="dxa"/>
            <w:vAlign w:val="center"/>
          </w:tcPr>
          <w:p w:rsidR="00B70ADF" w:rsidRDefault="00B70ADF" w:rsidP="00CB0BC4">
            <w:pPr>
              <w:pStyle w:val="20"/>
            </w:pPr>
            <w:r>
              <w:t>授课完成情况</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授课安排按时完成率</w:t>
            </w:r>
          </w:p>
        </w:tc>
        <w:tc>
          <w:tcPr>
            <w:tcW w:w="3430" w:type="dxa"/>
            <w:vAlign w:val="center"/>
          </w:tcPr>
          <w:p w:rsidR="00B70ADF" w:rsidRDefault="00B70ADF" w:rsidP="00CB0BC4">
            <w:pPr>
              <w:pStyle w:val="20"/>
            </w:pPr>
            <w:r>
              <w:t>计划开展授课在规定时间内完成比例</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人均补助标准</w:t>
            </w:r>
          </w:p>
        </w:tc>
        <w:tc>
          <w:tcPr>
            <w:tcW w:w="3430" w:type="dxa"/>
            <w:vAlign w:val="center"/>
          </w:tcPr>
          <w:p w:rsidR="00B70ADF" w:rsidRDefault="00B70ADF" w:rsidP="00CB0BC4">
            <w:pPr>
              <w:pStyle w:val="20"/>
            </w:pPr>
            <w:r>
              <w:t>人均补助标准</w:t>
            </w:r>
          </w:p>
        </w:tc>
        <w:tc>
          <w:tcPr>
            <w:tcW w:w="2551" w:type="dxa"/>
            <w:vAlign w:val="center"/>
          </w:tcPr>
          <w:p w:rsidR="00B70ADF" w:rsidRDefault="00B70ADF" w:rsidP="00CB0BC4">
            <w:pPr>
              <w:pStyle w:val="20"/>
            </w:pPr>
            <w:r>
              <w:t>1.5万元/人</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培养人数</w:t>
            </w:r>
          </w:p>
        </w:tc>
        <w:tc>
          <w:tcPr>
            <w:tcW w:w="3430" w:type="dxa"/>
            <w:vAlign w:val="center"/>
          </w:tcPr>
          <w:p w:rsidR="00B70ADF" w:rsidRDefault="00B70ADF" w:rsidP="00CB0BC4">
            <w:pPr>
              <w:pStyle w:val="20"/>
            </w:pPr>
            <w:r>
              <w:t>参加培训的人数</w:t>
            </w:r>
          </w:p>
        </w:tc>
        <w:tc>
          <w:tcPr>
            <w:tcW w:w="2551" w:type="dxa"/>
            <w:vAlign w:val="center"/>
          </w:tcPr>
          <w:p w:rsidR="00B70ADF" w:rsidRDefault="00B70ADF" w:rsidP="00CB0BC4">
            <w:pPr>
              <w:pStyle w:val="20"/>
            </w:pPr>
            <w:r>
              <w:t>4人</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培训出勤率</w:t>
            </w:r>
          </w:p>
        </w:tc>
        <w:tc>
          <w:tcPr>
            <w:tcW w:w="3430" w:type="dxa"/>
            <w:vAlign w:val="center"/>
          </w:tcPr>
          <w:p w:rsidR="00B70ADF" w:rsidRDefault="00B70ADF" w:rsidP="00CB0BC4">
            <w:pPr>
              <w:pStyle w:val="20"/>
            </w:pPr>
            <w:r>
              <w:t>培训出勤率</w:t>
            </w:r>
          </w:p>
        </w:tc>
        <w:tc>
          <w:tcPr>
            <w:tcW w:w="2551" w:type="dxa"/>
            <w:vAlign w:val="center"/>
          </w:tcPr>
          <w:p w:rsidR="00B70ADF" w:rsidRDefault="00B70ADF" w:rsidP="00CB0BC4">
            <w:pPr>
              <w:pStyle w:val="20"/>
            </w:pPr>
            <w:r>
              <w:t>≥90%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培养时间</w:t>
            </w:r>
          </w:p>
        </w:tc>
        <w:tc>
          <w:tcPr>
            <w:tcW w:w="3430" w:type="dxa"/>
            <w:vAlign w:val="center"/>
          </w:tcPr>
          <w:p w:rsidR="00B70ADF" w:rsidRDefault="00B70ADF" w:rsidP="00CB0BC4">
            <w:pPr>
              <w:pStyle w:val="20"/>
            </w:pPr>
            <w:r>
              <w:t>培训单位培养时间</w:t>
            </w:r>
          </w:p>
        </w:tc>
        <w:tc>
          <w:tcPr>
            <w:tcW w:w="2551" w:type="dxa"/>
            <w:vAlign w:val="center"/>
          </w:tcPr>
          <w:p w:rsidR="00B70ADF" w:rsidRDefault="00B70ADF" w:rsidP="00CB0BC4">
            <w:pPr>
              <w:pStyle w:val="20"/>
            </w:pPr>
            <w:r>
              <w:t>1年</w:t>
            </w:r>
          </w:p>
        </w:tc>
      </w:tr>
      <w:tr w:rsidR="00B70ADF" w:rsidTr="00CB0BC4">
        <w:trPr>
          <w:trHeight w:val="369"/>
          <w:jc w:val="center"/>
        </w:trPr>
        <w:tc>
          <w:tcPr>
            <w:tcW w:w="1276" w:type="dxa"/>
            <w:vMerge w:val="restart"/>
            <w:vAlign w:val="center"/>
          </w:tcPr>
          <w:p w:rsidR="00B70ADF" w:rsidRDefault="00B70ADF" w:rsidP="00CB0BC4">
            <w:pPr>
              <w:pStyle w:val="3"/>
            </w:pPr>
            <w:r>
              <w:lastRenderedPageBreak/>
              <w:t>效益指标</w:t>
            </w:r>
          </w:p>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受培训学员的培训成效</w:t>
            </w:r>
          </w:p>
        </w:tc>
        <w:tc>
          <w:tcPr>
            <w:tcW w:w="3430" w:type="dxa"/>
            <w:vAlign w:val="center"/>
          </w:tcPr>
          <w:p w:rsidR="00B70ADF" w:rsidRDefault="00B70ADF" w:rsidP="00CB0BC4">
            <w:pPr>
              <w:pStyle w:val="20"/>
            </w:pPr>
            <w:r>
              <w:t>培训成效是反应基地带教水平的重要因素，决定学员回到自己的所工作的医院是否能够胜任本院临床药学工作的重要因素</w:t>
            </w:r>
          </w:p>
        </w:tc>
        <w:tc>
          <w:tcPr>
            <w:tcW w:w="2551" w:type="dxa"/>
            <w:vAlign w:val="center"/>
          </w:tcPr>
          <w:p w:rsidR="00B70ADF" w:rsidRDefault="00B70ADF" w:rsidP="00CB0BC4">
            <w:pPr>
              <w:pStyle w:val="20"/>
            </w:pPr>
            <w:r>
              <w:t>有所提升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临床药师服务能力和水平</w:t>
            </w:r>
          </w:p>
        </w:tc>
        <w:tc>
          <w:tcPr>
            <w:tcW w:w="3430" w:type="dxa"/>
            <w:vAlign w:val="center"/>
          </w:tcPr>
          <w:p w:rsidR="00B70ADF" w:rsidRDefault="00B70ADF" w:rsidP="00CB0BC4">
            <w:pPr>
              <w:pStyle w:val="20"/>
            </w:pPr>
            <w:r>
              <w:t>临床药师是药学服务的主要实施者</w:t>
            </w:r>
          </w:p>
        </w:tc>
        <w:tc>
          <w:tcPr>
            <w:tcW w:w="2551" w:type="dxa"/>
            <w:vAlign w:val="center"/>
          </w:tcPr>
          <w:p w:rsidR="00B70ADF" w:rsidRDefault="00B70ADF" w:rsidP="00CB0BC4">
            <w:pPr>
              <w:pStyle w:val="20"/>
            </w:pPr>
            <w:r>
              <w:t>有所提升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培训学员考核合格率</w:t>
            </w:r>
          </w:p>
        </w:tc>
        <w:tc>
          <w:tcPr>
            <w:tcW w:w="3430" w:type="dxa"/>
            <w:vAlign w:val="center"/>
          </w:tcPr>
          <w:p w:rsidR="00B70ADF" w:rsidRDefault="00B70ADF" w:rsidP="00CB0BC4">
            <w:pPr>
              <w:pStyle w:val="20"/>
            </w:pPr>
            <w:r>
              <w:t>培训学员考核合格率</w:t>
            </w:r>
          </w:p>
        </w:tc>
        <w:tc>
          <w:tcPr>
            <w:tcW w:w="2551" w:type="dxa"/>
            <w:vAlign w:val="center"/>
          </w:tcPr>
          <w:p w:rsidR="00B70ADF" w:rsidRDefault="00B70ADF" w:rsidP="00CB0BC4">
            <w:pPr>
              <w:pStyle w:val="20"/>
            </w:pPr>
            <w:r>
              <w:t>≥85%</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培训学员出勤率</w:t>
            </w:r>
          </w:p>
        </w:tc>
        <w:tc>
          <w:tcPr>
            <w:tcW w:w="3430" w:type="dxa"/>
            <w:vAlign w:val="center"/>
          </w:tcPr>
          <w:p w:rsidR="00B70ADF" w:rsidRDefault="00B70ADF" w:rsidP="00CB0BC4">
            <w:pPr>
              <w:pStyle w:val="20"/>
            </w:pPr>
            <w:r>
              <w:t>实际参与培训的学员人次占报名学员人次数比例</w:t>
            </w:r>
          </w:p>
        </w:tc>
        <w:tc>
          <w:tcPr>
            <w:tcW w:w="2551" w:type="dxa"/>
            <w:vAlign w:val="center"/>
          </w:tcPr>
          <w:p w:rsidR="00B70ADF" w:rsidRDefault="00B70ADF" w:rsidP="00CB0BC4">
            <w:pPr>
              <w:pStyle w:val="20"/>
            </w:pPr>
            <w:r>
              <w:t>≥95%</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受训学员业务应用情况</w:t>
            </w:r>
          </w:p>
        </w:tc>
        <w:tc>
          <w:tcPr>
            <w:tcW w:w="3430" w:type="dxa"/>
            <w:vAlign w:val="center"/>
          </w:tcPr>
          <w:p w:rsidR="00B70ADF" w:rsidRDefault="00B70ADF" w:rsidP="00CB0BC4">
            <w:pPr>
              <w:pStyle w:val="20"/>
            </w:pPr>
            <w:r>
              <w:t>对受训学员实际工作上的提升效果</w:t>
            </w:r>
          </w:p>
        </w:tc>
        <w:tc>
          <w:tcPr>
            <w:tcW w:w="2551" w:type="dxa"/>
            <w:vAlign w:val="center"/>
          </w:tcPr>
          <w:p w:rsidR="00B70ADF" w:rsidRDefault="00B70ADF" w:rsidP="00CB0BC4">
            <w:pPr>
              <w:pStyle w:val="20"/>
            </w:pPr>
            <w:r>
              <w:t>进一步增强</w:t>
            </w:r>
          </w:p>
        </w:tc>
      </w:tr>
      <w:tr w:rsidR="00B70ADF" w:rsidTr="00CB0BC4">
        <w:trPr>
          <w:trHeight w:val="369"/>
          <w:jc w:val="center"/>
        </w:trPr>
        <w:tc>
          <w:tcPr>
            <w:tcW w:w="1276" w:type="dxa"/>
            <w:vMerge w:val="restart"/>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受培训学员满意度</w:t>
            </w:r>
          </w:p>
        </w:tc>
        <w:tc>
          <w:tcPr>
            <w:tcW w:w="3430" w:type="dxa"/>
            <w:vAlign w:val="center"/>
          </w:tcPr>
          <w:p w:rsidR="00B70ADF" w:rsidRDefault="00B70ADF" w:rsidP="00CB0BC4">
            <w:pPr>
              <w:pStyle w:val="20"/>
            </w:pPr>
            <w:r>
              <w:t>本项目在中国医院协会临床药师培训项目前期工作基础上开展，进一步加强卫生健康紧缺专业人才队伍建设，提升临床药师服务能力和水平而设立的项目，学员满意度是反应基地带教水平和管理水平的重要指标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服务对象满意度指标</w:t>
            </w:r>
          </w:p>
        </w:tc>
        <w:tc>
          <w:tcPr>
            <w:tcW w:w="3430" w:type="dxa"/>
            <w:vAlign w:val="center"/>
          </w:tcPr>
          <w:p w:rsidR="00B70ADF" w:rsidRDefault="00B70ADF" w:rsidP="00CB0BC4">
            <w:pPr>
              <w:pStyle w:val="20"/>
            </w:pPr>
            <w:r>
              <w:t>参加培训人员的满意度</w:t>
            </w:r>
          </w:p>
        </w:tc>
        <w:tc>
          <w:tcPr>
            <w:tcW w:w="2551" w:type="dxa"/>
            <w:vAlign w:val="center"/>
          </w:tcPr>
          <w:p w:rsidR="00B70ADF" w:rsidRDefault="00B70ADF" w:rsidP="00CB0BC4">
            <w:pPr>
              <w:pStyle w:val="20"/>
            </w:pPr>
            <w:r>
              <w:t>≥90%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服务对象满意度指标</w:t>
            </w:r>
          </w:p>
        </w:tc>
        <w:tc>
          <w:tcPr>
            <w:tcW w:w="3430" w:type="dxa"/>
            <w:vAlign w:val="center"/>
          </w:tcPr>
          <w:p w:rsidR="00B70ADF" w:rsidRDefault="00B70ADF" w:rsidP="00CB0BC4">
            <w:pPr>
              <w:pStyle w:val="20"/>
            </w:pPr>
            <w:r>
              <w:t>培训学员满意度</w:t>
            </w:r>
          </w:p>
        </w:tc>
        <w:tc>
          <w:tcPr>
            <w:tcW w:w="2551" w:type="dxa"/>
            <w:vAlign w:val="center"/>
          </w:tcPr>
          <w:p w:rsidR="00B70ADF" w:rsidRDefault="00B70ADF" w:rsidP="00CB0BC4">
            <w:pPr>
              <w:pStyle w:val="20"/>
            </w:pPr>
            <w:r>
              <w:t>≥90%</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23" w:name="_Toc159186112"/>
      <w:r>
        <w:rPr>
          <w:rFonts w:ascii="方正仿宋_GBK" w:eastAsia="方正仿宋_GBK" w:hAnsi="方正仿宋_GBK" w:cs="方正仿宋_GBK"/>
          <w:sz w:val="28"/>
        </w:rPr>
        <w:t>417.药品临床综合评价项目（2024年）绩效目标表</w:t>
      </w:r>
      <w:bookmarkEnd w:id="23"/>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药品临床综合评价项目（2024年）</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25.00</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25.00</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持续推进药品临床综合评价研究项目开展；培养具有规范化开展药品临床综合评价工作技术能力的专业人员</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1.持续推进药品临床综合评价研究项目开展</w:t>
            </w:r>
          </w:p>
          <w:p w:rsidR="00B70ADF" w:rsidRDefault="00B70ADF" w:rsidP="00CB0BC4">
            <w:pPr>
              <w:pStyle w:val="20"/>
            </w:pPr>
            <w:r>
              <w:t>2.培养具有规范化开展药品临床综合评价工作技术能力的专业人员</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成本投入</w:t>
            </w:r>
          </w:p>
        </w:tc>
        <w:tc>
          <w:tcPr>
            <w:tcW w:w="3430" w:type="dxa"/>
            <w:vAlign w:val="center"/>
          </w:tcPr>
          <w:p w:rsidR="00B70ADF" w:rsidRDefault="00B70ADF" w:rsidP="00CB0BC4">
            <w:pPr>
              <w:pStyle w:val="20"/>
            </w:pPr>
            <w:r>
              <w:t>成本投入</w:t>
            </w:r>
          </w:p>
        </w:tc>
        <w:tc>
          <w:tcPr>
            <w:tcW w:w="2551" w:type="dxa"/>
            <w:vAlign w:val="center"/>
          </w:tcPr>
          <w:p w:rsidR="00B70ADF" w:rsidRDefault="00B70ADF" w:rsidP="00CB0BC4">
            <w:pPr>
              <w:pStyle w:val="20"/>
            </w:pPr>
            <w:r>
              <w:t>25万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培训人数</w:t>
            </w:r>
          </w:p>
        </w:tc>
        <w:tc>
          <w:tcPr>
            <w:tcW w:w="3430" w:type="dxa"/>
            <w:vAlign w:val="center"/>
          </w:tcPr>
          <w:p w:rsidR="00B70ADF" w:rsidRDefault="00B70ADF" w:rsidP="00CB0BC4">
            <w:pPr>
              <w:pStyle w:val="20"/>
            </w:pPr>
            <w:r>
              <w:t>反映参加培训学员总数</w:t>
            </w:r>
          </w:p>
        </w:tc>
        <w:tc>
          <w:tcPr>
            <w:tcW w:w="2551" w:type="dxa"/>
            <w:vAlign w:val="center"/>
          </w:tcPr>
          <w:p w:rsidR="00B70ADF" w:rsidRDefault="00B70ADF" w:rsidP="00CB0BC4">
            <w:pPr>
              <w:pStyle w:val="20"/>
            </w:pPr>
            <w:r>
              <w:t>≥75人</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研究立项数</w:t>
            </w:r>
          </w:p>
        </w:tc>
        <w:tc>
          <w:tcPr>
            <w:tcW w:w="3430" w:type="dxa"/>
            <w:vAlign w:val="center"/>
          </w:tcPr>
          <w:p w:rsidR="00B70ADF" w:rsidRDefault="00B70ADF" w:rsidP="00CB0BC4">
            <w:pPr>
              <w:pStyle w:val="20"/>
            </w:pPr>
            <w:r>
              <w:t>反映参与研究的单位和项目情况</w:t>
            </w:r>
          </w:p>
        </w:tc>
        <w:tc>
          <w:tcPr>
            <w:tcW w:w="2551" w:type="dxa"/>
            <w:vAlign w:val="center"/>
          </w:tcPr>
          <w:p w:rsidR="00B70ADF" w:rsidRDefault="00B70ADF" w:rsidP="00CB0BC4">
            <w:pPr>
              <w:pStyle w:val="20"/>
            </w:pPr>
            <w:r>
              <w:t>≥10项</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考核通过率</w:t>
            </w:r>
          </w:p>
        </w:tc>
        <w:tc>
          <w:tcPr>
            <w:tcW w:w="3430" w:type="dxa"/>
            <w:vAlign w:val="center"/>
          </w:tcPr>
          <w:p w:rsidR="00B70ADF" w:rsidRDefault="00B70ADF" w:rsidP="00CB0BC4">
            <w:pPr>
              <w:pStyle w:val="20"/>
            </w:pPr>
            <w:r>
              <w:t>反映培训学员质量</w:t>
            </w:r>
          </w:p>
        </w:tc>
        <w:tc>
          <w:tcPr>
            <w:tcW w:w="2551" w:type="dxa"/>
            <w:vAlign w:val="center"/>
          </w:tcPr>
          <w:p w:rsidR="00B70ADF" w:rsidRDefault="00B70ADF" w:rsidP="00CB0BC4">
            <w:pPr>
              <w:pStyle w:val="20"/>
            </w:pPr>
            <w:r>
              <w:t>≥85%</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结题项目数</w:t>
            </w:r>
          </w:p>
        </w:tc>
        <w:tc>
          <w:tcPr>
            <w:tcW w:w="3430" w:type="dxa"/>
            <w:vAlign w:val="center"/>
          </w:tcPr>
          <w:p w:rsidR="00B70ADF" w:rsidRDefault="00B70ADF" w:rsidP="00CB0BC4">
            <w:pPr>
              <w:pStyle w:val="20"/>
            </w:pPr>
            <w:r>
              <w:t>反映研究进度和质量</w:t>
            </w:r>
          </w:p>
        </w:tc>
        <w:tc>
          <w:tcPr>
            <w:tcW w:w="2551" w:type="dxa"/>
            <w:vAlign w:val="center"/>
          </w:tcPr>
          <w:p w:rsidR="00B70ADF" w:rsidRDefault="00B70ADF" w:rsidP="00CB0BC4">
            <w:pPr>
              <w:pStyle w:val="20"/>
            </w:pPr>
            <w:r>
              <w:t>≥6项</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培养时长</w:t>
            </w:r>
          </w:p>
        </w:tc>
        <w:tc>
          <w:tcPr>
            <w:tcW w:w="3430" w:type="dxa"/>
            <w:vAlign w:val="center"/>
          </w:tcPr>
          <w:p w:rsidR="00B70ADF" w:rsidRDefault="00B70ADF" w:rsidP="00CB0BC4">
            <w:pPr>
              <w:pStyle w:val="20"/>
            </w:pPr>
            <w:r>
              <w:t>反映培训时间</w:t>
            </w:r>
          </w:p>
        </w:tc>
        <w:tc>
          <w:tcPr>
            <w:tcW w:w="2551" w:type="dxa"/>
            <w:vAlign w:val="center"/>
          </w:tcPr>
          <w:p w:rsidR="00B70ADF" w:rsidRDefault="00B70ADF" w:rsidP="00CB0BC4">
            <w:pPr>
              <w:pStyle w:val="20"/>
            </w:pPr>
            <w:r>
              <w:t>≥6小时</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可持续影响指标</w:t>
            </w:r>
          </w:p>
        </w:tc>
        <w:tc>
          <w:tcPr>
            <w:tcW w:w="1332" w:type="dxa"/>
            <w:vAlign w:val="center"/>
          </w:tcPr>
          <w:p w:rsidR="00B70ADF" w:rsidRDefault="00B70ADF" w:rsidP="00CB0BC4">
            <w:pPr>
              <w:pStyle w:val="20"/>
            </w:pPr>
            <w:r>
              <w:t>规范药品临床综合评价工作技术方法</w:t>
            </w:r>
          </w:p>
        </w:tc>
        <w:tc>
          <w:tcPr>
            <w:tcW w:w="3430" w:type="dxa"/>
            <w:vAlign w:val="center"/>
          </w:tcPr>
          <w:p w:rsidR="00B70ADF" w:rsidRDefault="00B70ADF" w:rsidP="00CB0BC4">
            <w:pPr>
              <w:pStyle w:val="20"/>
            </w:pPr>
            <w:r>
              <w:t>具备规范开展相关工作能力</w:t>
            </w:r>
          </w:p>
        </w:tc>
        <w:tc>
          <w:tcPr>
            <w:tcW w:w="2551" w:type="dxa"/>
            <w:vAlign w:val="center"/>
          </w:tcPr>
          <w:p w:rsidR="00B70ADF" w:rsidRDefault="00B70ADF" w:rsidP="00CB0BC4">
            <w:pPr>
              <w:pStyle w:val="20"/>
            </w:pPr>
            <w:r>
              <w:t>具备规范开展相关工作能力</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持续推进药品临床综合评价研究项目开展</w:t>
            </w:r>
          </w:p>
        </w:tc>
        <w:tc>
          <w:tcPr>
            <w:tcW w:w="3430" w:type="dxa"/>
            <w:vAlign w:val="center"/>
          </w:tcPr>
          <w:p w:rsidR="00B70ADF" w:rsidRDefault="00B70ADF" w:rsidP="00CB0BC4">
            <w:pPr>
              <w:pStyle w:val="20"/>
            </w:pPr>
            <w:r>
              <w:t>提升规范评价项目的具体实践能力</w:t>
            </w:r>
          </w:p>
        </w:tc>
        <w:tc>
          <w:tcPr>
            <w:tcW w:w="2551" w:type="dxa"/>
            <w:vAlign w:val="center"/>
          </w:tcPr>
          <w:p w:rsidR="00B70ADF" w:rsidRDefault="00B70ADF" w:rsidP="00CB0BC4">
            <w:pPr>
              <w:pStyle w:val="20"/>
            </w:pPr>
            <w:r>
              <w:t>通过规范的药品临床综合评价项目开展，持续提升我市药品临床评价能力和技术水平，以高质量证据为依托，促进医疗机构药品科学合理配置，指导临床合理用药。</w:t>
            </w:r>
          </w:p>
        </w:tc>
      </w:tr>
      <w:tr w:rsidR="00B70ADF" w:rsidTr="00CB0BC4">
        <w:trPr>
          <w:trHeight w:val="369"/>
          <w:jc w:val="center"/>
        </w:trPr>
        <w:tc>
          <w:tcPr>
            <w:tcW w:w="1276" w:type="dxa"/>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培训学员课程满意度评分</w:t>
            </w:r>
          </w:p>
        </w:tc>
        <w:tc>
          <w:tcPr>
            <w:tcW w:w="3430" w:type="dxa"/>
            <w:vAlign w:val="center"/>
          </w:tcPr>
          <w:p w:rsidR="00B70ADF" w:rsidRDefault="00B70ADF" w:rsidP="00CB0BC4">
            <w:pPr>
              <w:pStyle w:val="20"/>
            </w:pPr>
            <w:r>
              <w:t>反映培训学员对课程的满意程度</w:t>
            </w:r>
          </w:p>
        </w:tc>
        <w:tc>
          <w:tcPr>
            <w:tcW w:w="2551" w:type="dxa"/>
            <w:vAlign w:val="center"/>
          </w:tcPr>
          <w:p w:rsidR="00B70ADF" w:rsidRDefault="00B70ADF" w:rsidP="00CB0BC4">
            <w:pPr>
              <w:pStyle w:val="20"/>
            </w:pPr>
            <w:r>
              <w:t>≥80%</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24" w:name="_Toc159186113"/>
      <w:r>
        <w:rPr>
          <w:rFonts w:ascii="方正仿宋_GBK" w:eastAsia="方正仿宋_GBK" w:hAnsi="方正仿宋_GBK" w:cs="方正仿宋_GBK"/>
          <w:sz w:val="28"/>
        </w:rPr>
        <w:t>418.医疗卫生机构能力建设-01中央直达资金-2023年医疗服务与保障能力提升补助资金（第二批）绩效目标表</w:t>
      </w:r>
      <w:bookmarkEnd w:id="24"/>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医疗卫生机构能力建设-01中央直达资金-2023年医疗服务与保障能力提升补助资金（第二批）</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94.95</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94.95</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通过学科建设，进一步提升改造感染科病房/发热门诊以及实验室软硬件设施，引进高水平科研人员，培养学科骨干，以提升临床重点专科建设水平为主线，发挥总医院“大综合、强专科”优势，着力提高感染科临床研究及疑难危重症诊治水平，进而带动感染性疾病整体诊治综合实力提升，力争将学科建设成为天津领先、国内一流、国外知名的高水平感染性疾病综合诊疗中心，就诊患者能够得到及时、高效、优质医疗服务。</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通过学科建设，进一步提升改造感染科病房/发热门诊以及实验室软硬件设施，引进高水平科研人员，培养学科骨干，以提升临床重点专科建设水平为主线，发挥总医院“大综合、强专科”优势，着力提高感染科临床研究及疑难危重症诊治水平，进而带动感染性疾病整体诊治综合实力提升，力争将学科建设成为天津领先、国内一流、国外知名的高水平感染性疾病综合诊疗中心，就诊患者能够得到及时、高效、优质医疗服务。</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住院患者均次费用增长</w:t>
            </w:r>
          </w:p>
        </w:tc>
        <w:tc>
          <w:tcPr>
            <w:tcW w:w="3430" w:type="dxa"/>
            <w:vAlign w:val="center"/>
          </w:tcPr>
          <w:p w:rsidR="00B70ADF" w:rsidRDefault="00B70ADF" w:rsidP="00CB0BC4">
            <w:pPr>
              <w:pStyle w:val="20"/>
            </w:pPr>
            <w:r>
              <w:t>住院患者均次费用增长</w:t>
            </w:r>
          </w:p>
        </w:tc>
        <w:tc>
          <w:tcPr>
            <w:tcW w:w="2551" w:type="dxa"/>
            <w:vAlign w:val="center"/>
          </w:tcPr>
          <w:p w:rsidR="00B70ADF" w:rsidRDefault="00B70ADF" w:rsidP="00CB0BC4">
            <w:pPr>
              <w:pStyle w:val="20"/>
            </w:pPr>
            <w:r>
              <w:t>≤5%</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平均住院日</w:t>
            </w:r>
          </w:p>
        </w:tc>
        <w:tc>
          <w:tcPr>
            <w:tcW w:w="3430" w:type="dxa"/>
            <w:vAlign w:val="center"/>
          </w:tcPr>
          <w:p w:rsidR="00B70ADF" w:rsidRDefault="00B70ADF" w:rsidP="00CB0BC4">
            <w:pPr>
              <w:pStyle w:val="20"/>
            </w:pPr>
            <w:r>
              <w:t>平均住院日</w:t>
            </w:r>
          </w:p>
        </w:tc>
        <w:tc>
          <w:tcPr>
            <w:tcW w:w="2551" w:type="dxa"/>
            <w:vAlign w:val="center"/>
          </w:tcPr>
          <w:p w:rsidR="00B70ADF" w:rsidRDefault="00B70ADF" w:rsidP="00CB0BC4">
            <w:pPr>
              <w:pStyle w:val="20"/>
            </w:pPr>
            <w:r>
              <w:t>≤11.5天</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床位使用率</w:t>
            </w:r>
          </w:p>
        </w:tc>
        <w:tc>
          <w:tcPr>
            <w:tcW w:w="3430" w:type="dxa"/>
            <w:vAlign w:val="center"/>
          </w:tcPr>
          <w:p w:rsidR="00B70ADF" w:rsidRDefault="00B70ADF" w:rsidP="00CB0BC4">
            <w:pPr>
              <w:pStyle w:val="20"/>
            </w:pPr>
            <w:r>
              <w:t>床位使用率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培养学科骨干</w:t>
            </w:r>
          </w:p>
        </w:tc>
        <w:tc>
          <w:tcPr>
            <w:tcW w:w="3430" w:type="dxa"/>
            <w:vAlign w:val="center"/>
          </w:tcPr>
          <w:p w:rsidR="00B70ADF" w:rsidRDefault="00B70ADF" w:rsidP="00CB0BC4">
            <w:pPr>
              <w:pStyle w:val="20"/>
            </w:pPr>
            <w:r>
              <w:t>培养学科骨干</w:t>
            </w:r>
          </w:p>
        </w:tc>
        <w:tc>
          <w:tcPr>
            <w:tcW w:w="2551" w:type="dxa"/>
            <w:vAlign w:val="center"/>
          </w:tcPr>
          <w:p w:rsidR="00B70ADF" w:rsidRDefault="00B70ADF" w:rsidP="00CB0BC4">
            <w:pPr>
              <w:pStyle w:val="20"/>
            </w:pPr>
            <w:r>
              <w:t>≥1人</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培养硕士研究生</w:t>
            </w:r>
          </w:p>
        </w:tc>
        <w:tc>
          <w:tcPr>
            <w:tcW w:w="3430" w:type="dxa"/>
            <w:vAlign w:val="center"/>
          </w:tcPr>
          <w:p w:rsidR="00B70ADF" w:rsidRDefault="00B70ADF" w:rsidP="00CB0BC4">
            <w:pPr>
              <w:pStyle w:val="20"/>
            </w:pPr>
            <w:r>
              <w:t>培养硕士研究生</w:t>
            </w:r>
          </w:p>
        </w:tc>
        <w:tc>
          <w:tcPr>
            <w:tcW w:w="2551" w:type="dxa"/>
            <w:vAlign w:val="center"/>
          </w:tcPr>
          <w:p w:rsidR="00B70ADF" w:rsidRDefault="00B70ADF" w:rsidP="00CB0BC4">
            <w:pPr>
              <w:pStyle w:val="20"/>
            </w:pPr>
            <w:r>
              <w:t>≥1人</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年门急诊量</w:t>
            </w:r>
          </w:p>
        </w:tc>
        <w:tc>
          <w:tcPr>
            <w:tcW w:w="3430" w:type="dxa"/>
            <w:vAlign w:val="center"/>
          </w:tcPr>
          <w:p w:rsidR="00B70ADF" w:rsidRDefault="00B70ADF" w:rsidP="00CB0BC4">
            <w:pPr>
              <w:pStyle w:val="20"/>
            </w:pPr>
            <w:r>
              <w:t>年门急诊量</w:t>
            </w:r>
          </w:p>
        </w:tc>
        <w:tc>
          <w:tcPr>
            <w:tcW w:w="2551" w:type="dxa"/>
            <w:vAlign w:val="center"/>
          </w:tcPr>
          <w:p w:rsidR="00B70ADF" w:rsidRDefault="00B70ADF" w:rsidP="00CB0BC4">
            <w:pPr>
              <w:pStyle w:val="20"/>
            </w:pPr>
            <w:r>
              <w:t>≥2.5万人</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年出院人数</w:t>
            </w:r>
          </w:p>
        </w:tc>
        <w:tc>
          <w:tcPr>
            <w:tcW w:w="3430" w:type="dxa"/>
            <w:vAlign w:val="center"/>
          </w:tcPr>
          <w:p w:rsidR="00B70ADF" w:rsidRDefault="00B70ADF" w:rsidP="00CB0BC4">
            <w:pPr>
              <w:pStyle w:val="20"/>
            </w:pPr>
            <w:r>
              <w:t>年出院人数</w:t>
            </w:r>
          </w:p>
        </w:tc>
        <w:tc>
          <w:tcPr>
            <w:tcW w:w="2551" w:type="dxa"/>
            <w:vAlign w:val="center"/>
          </w:tcPr>
          <w:p w:rsidR="00B70ADF" w:rsidRDefault="00B70ADF" w:rsidP="00CB0BC4">
            <w:pPr>
              <w:pStyle w:val="20"/>
            </w:pPr>
            <w:r>
              <w:t>≥460人</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CMI值</w:t>
            </w:r>
          </w:p>
        </w:tc>
        <w:tc>
          <w:tcPr>
            <w:tcW w:w="3430" w:type="dxa"/>
            <w:vAlign w:val="center"/>
          </w:tcPr>
          <w:p w:rsidR="00B70ADF" w:rsidRDefault="00B70ADF" w:rsidP="00CB0BC4">
            <w:pPr>
              <w:pStyle w:val="20"/>
            </w:pPr>
            <w:r>
              <w:t>CMI值</w:t>
            </w:r>
          </w:p>
        </w:tc>
        <w:tc>
          <w:tcPr>
            <w:tcW w:w="2551" w:type="dxa"/>
            <w:vAlign w:val="center"/>
          </w:tcPr>
          <w:p w:rsidR="00B70ADF" w:rsidRDefault="00B70ADF" w:rsidP="00CB0BC4">
            <w:pPr>
              <w:pStyle w:val="20"/>
            </w:pPr>
            <w:r>
              <w:t>≥0.85</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抗菌药物使用强度</w:t>
            </w:r>
          </w:p>
        </w:tc>
        <w:tc>
          <w:tcPr>
            <w:tcW w:w="3430" w:type="dxa"/>
            <w:vAlign w:val="center"/>
          </w:tcPr>
          <w:p w:rsidR="00B70ADF" w:rsidRDefault="00B70ADF" w:rsidP="00CB0BC4">
            <w:pPr>
              <w:pStyle w:val="20"/>
            </w:pPr>
            <w:r>
              <w:t>抗菌药物使用强度</w:t>
            </w:r>
          </w:p>
        </w:tc>
        <w:tc>
          <w:tcPr>
            <w:tcW w:w="2551" w:type="dxa"/>
            <w:vAlign w:val="center"/>
          </w:tcPr>
          <w:p w:rsidR="00B70ADF" w:rsidRDefault="00B70ADF" w:rsidP="00CB0BC4">
            <w:pPr>
              <w:pStyle w:val="20"/>
            </w:pPr>
            <w:r>
              <w:t>≤75%</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医疗质量安全不良事件报告率</w:t>
            </w:r>
          </w:p>
        </w:tc>
        <w:tc>
          <w:tcPr>
            <w:tcW w:w="3430" w:type="dxa"/>
            <w:vAlign w:val="center"/>
          </w:tcPr>
          <w:p w:rsidR="00B70ADF" w:rsidRDefault="00B70ADF" w:rsidP="00CB0BC4">
            <w:pPr>
              <w:pStyle w:val="20"/>
            </w:pPr>
            <w:r>
              <w:t>医疗质量安全不良事件报告率</w:t>
            </w:r>
          </w:p>
        </w:tc>
        <w:tc>
          <w:tcPr>
            <w:tcW w:w="2551" w:type="dxa"/>
            <w:vAlign w:val="center"/>
          </w:tcPr>
          <w:p w:rsidR="00B70ADF" w:rsidRDefault="00B70ADF" w:rsidP="00CB0BC4">
            <w:pPr>
              <w:pStyle w:val="20"/>
            </w:pPr>
            <w:r>
              <w:t>≤1%</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生态效益指</w:t>
            </w:r>
            <w:r>
              <w:lastRenderedPageBreak/>
              <w:t>标</w:t>
            </w:r>
          </w:p>
        </w:tc>
        <w:tc>
          <w:tcPr>
            <w:tcW w:w="1332" w:type="dxa"/>
            <w:vAlign w:val="center"/>
          </w:tcPr>
          <w:p w:rsidR="00B70ADF" w:rsidRDefault="00B70ADF" w:rsidP="00CB0BC4">
            <w:pPr>
              <w:pStyle w:val="20"/>
            </w:pPr>
            <w:r>
              <w:lastRenderedPageBreak/>
              <w:t>生态环境要</w:t>
            </w:r>
            <w:r>
              <w:lastRenderedPageBreak/>
              <w:t>求</w:t>
            </w:r>
          </w:p>
        </w:tc>
        <w:tc>
          <w:tcPr>
            <w:tcW w:w="3430" w:type="dxa"/>
            <w:vAlign w:val="center"/>
          </w:tcPr>
          <w:p w:rsidR="00B70ADF" w:rsidRDefault="00B70ADF" w:rsidP="00CB0BC4">
            <w:pPr>
              <w:pStyle w:val="20"/>
            </w:pPr>
            <w:r>
              <w:lastRenderedPageBreak/>
              <w:t>生态环境要求</w:t>
            </w:r>
          </w:p>
        </w:tc>
        <w:tc>
          <w:tcPr>
            <w:tcW w:w="2551" w:type="dxa"/>
            <w:vAlign w:val="center"/>
          </w:tcPr>
          <w:p w:rsidR="00B70ADF" w:rsidRDefault="00B70ADF" w:rsidP="00CB0BC4">
            <w:pPr>
              <w:pStyle w:val="20"/>
            </w:pPr>
            <w:r>
              <w:t>符合</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可持续影响指标</w:t>
            </w:r>
          </w:p>
        </w:tc>
        <w:tc>
          <w:tcPr>
            <w:tcW w:w="1332" w:type="dxa"/>
            <w:vAlign w:val="center"/>
          </w:tcPr>
          <w:p w:rsidR="00B70ADF" w:rsidRDefault="00B70ADF" w:rsidP="00CB0BC4">
            <w:pPr>
              <w:pStyle w:val="20"/>
            </w:pPr>
            <w:r>
              <w:t>项目支持的本机构外派进修医务人员总数</w:t>
            </w:r>
          </w:p>
        </w:tc>
        <w:tc>
          <w:tcPr>
            <w:tcW w:w="3430" w:type="dxa"/>
            <w:vAlign w:val="center"/>
          </w:tcPr>
          <w:p w:rsidR="00B70ADF" w:rsidRDefault="00B70ADF" w:rsidP="00CB0BC4">
            <w:pPr>
              <w:pStyle w:val="20"/>
            </w:pPr>
            <w:r>
              <w:t>项目支持的本机构外派进修医务人员总数</w:t>
            </w:r>
          </w:p>
        </w:tc>
        <w:tc>
          <w:tcPr>
            <w:tcW w:w="2551" w:type="dxa"/>
            <w:vAlign w:val="center"/>
          </w:tcPr>
          <w:p w:rsidR="00B70ADF" w:rsidRDefault="00B70ADF" w:rsidP="00CB0BC4">
            <w:pPr>
              <w:pStyle w:val="20"/>
            </w:pPr>
            <w:r>
              <w:t>≥1人</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经济效益指标</w:t>
            </w:r>
          </w:p>
        </w:tc>
        <w:tc>
          <w:tcPr>
            <w:tcW w:w="1332" w:type="dxa"/>
            <w:vAlign w:val="center"/>
          </w:tcPr>
          <w:p w:rsidR="00B70ADF" w:rsidRDefault="00B70ADF" w:rsidP="00CB0BC4">
            <w:pPr>
              <w:pStyle w:val="20"/>
            </w:pPr>
            <w:r>
              <w:t>医疗服务收入占医疗收入比例</w:t>
            </w:r>
          </w:p>
        </w:tc>
        <w:tc>
          <w:tcPr>
            <w:tcW w:w="3430" w:type="dxa"/>
            <w:vAlign w:val="center"/>
          </w:tcPr>
          <w:p w:rsidR="00B70ADF" w:rsidRDefault="00B70ADF" w:rsidP="00CB0BC4">
            <w:pPr>
              <w:pStyle w:val="20"/>
            </w:pPr>
            <w:r>
              <w:t>医疗服务收入占医疗收入比例</w:t>
            </w:r>
          </w:p>
        </w:tc>
        <w:tc>
          <w:tcPr>
            <w:tcW w:w="2551" w:type="dxa"/>
            <w:vAlign w:val="center"/>
          </w:tcPr>
          <w:p w:rsidR="00B70ADF" w:rsidRDefault="00B70ADF" w:rsidP="00CB0BC4">
            <w:pPr>
              <w:pStyle w:val="20"/>
            </w:pPr>
            <w:r>
              <w:t>≥15%</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开展新技术新项目数量</w:t>
            </w:r>
          </w:p>
        </w:tc>
        <w:tc>
          <w:tcPr>
            <w:tcW w:w="3430" w:type="dxa"/>
            <w:vAlign w:val="center"/>
          </w:tcPr>
          <w:p w:rsidR="00B70ADF" w:rsidRDefault="00B70ADF" w:rsidP="00CB0BC4">
            <w:pPr>
              <w:pStyle w:val="20"/>
            </w:pPr>
            <w:r>
              <w:t>开展新技术新项目数量</w:t>
            </w:r>
          </w:p>
        </w:tc>
        <w:tc>
          <w:tcPr>
            <w:tcW w:w="2551" w:type="dxa"/>
            <w:vAlign w:val="center"/>
          </w:tcPr>
          <w:p w:rsidR="00B70ADF" w:rsidRDefault="00B70ADF" w:rsidP="00CB0BC4">
            <w:pPr>
              <w:pStyle w:val="20"/>
            </w:pPr>
            <w:r>
              <w:t>≥1项</w:t>
            </w:r>
          </w:p>
        </w:tc>
      </w:tr>
      <w:tr w:rsidR="00B70ADF" w:rsidTr="00CB0BC4">
        <w:trPr>
          <w:trHeight w:val="369"/>
          <w:jc w:val="center"/>
        </w:trPr>
        <w:tc>
          <w:tcPr>
            <w:tcW w:w="1276" w:type="dxa"/>
            <w:vMerge w:val="restart"/>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住院患者满意度</w:t>
            </w:r>
          </w:p>
        </w:tc>
        <w:tc>
          <w:tcPr>
            <w:tcW w:w="3430" w:type="dxa"/>
            <w:vAlign w:val="center"/>
          </w:tcPr>
          <w:p w:rsidR="00B70ADF" w:rsidRDefault="00B70ADF" w:rsidP="00CB0BC4">
            <w:pPr>
              <w:pStyle w:val="20"/>
            </w:pPr>
            <w:r>
              <w:t>住院患者满意度</w:t>
            </w:r>
          </w:p>
        </w:tc>
        <w:tc>
          <w:tcPr>
            <w:tcW w:w="2551" w:type="dxa"/>
            <w:vAlign w:val="center"/>
          </w:tcPr>
          <w:p w:rsidR="00B70ADF" w:rsidRDefault="00B70ADF" w:rsidP="00CB0BC4">
            <w:pPr>
              <w:pStyle w:val="20"/>
            </w:pPr>
            <w:r>
              <w:t>较上一年提高</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医务人员满意度</w:t>
            </w:r>
          </w:p>
        </w:tc>
        <w:tc>
          <w:tcPr>
            <w:tcW w:w="3430" w:type="dxa"/>
            <w:vAlign w:val="center"/>
          </w:tcPr>
          <w:p w:rsidR="00B70ADF" w:rsidRDefault="00B70ADF" w:rsidP="00CB0BC4">
            <w:pPr>
              <w:pStyle w:val="20"/>
            </w:pPr>
            <w:r>
              <w:t>医务人员满意度</w:t>
            </w:r>
          </w:p>
        </w:tc>
        <w:tc>
          <w:tcPr>
            <w:tcW w:w="2551" w:type="dxa"/>
            <w:vAlign w:val="center"/>
          </w:tcPr>
          <w:p w:rsidR="00B70ADF" w:rsidRDefault="00B70ADF" w:rsidP="00CB0BC4">
            <w:pPr>
              <w:pStyle w:val="20"/>
            </w:pPr>
            <w:r>
              <w:t>较上一年提高</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25" w:name="_Toc159186114"/>
      <w:r>
        <w:rPr>
          <w:rFonts w:ascii="方正仿宋_GBK" w:eastAsia="方正仿宋_GBK" w:hAnsi="方正仿宋_GBK" w:cs="方正仿宋_GBK"/>
          <w:sz w:val="28"/>
        </w:rPr>
        <w:t>419.医政医管质控中心专项经费（2024年）绩效目标表</w:t>
      </w:r>
      <w:bookmarkEnd w:id="25"/>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医政医管质控中心专项经费（2024年）</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75.00</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75.00</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完成各质控中心相关工作，加强质量管理；提高我市医疗机构疾病规范诊疗能力，促进专业发展，提高服务质量</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1.完成各质控中心相关工作，加强质量管理</w:t>
            </w:r>
          </w:p>
          <w:p w:rsidR="00B70ADF" w:rsidRDefault="00B70ADF" w:rsidP="00CB0BC4">
            <w:pPr>
              <w:pStyle w:val="20"/>
            </w:pPr>
            <w:r>
              <w:t>2.提高我市医疗机构疾病规范诊疗能力，促进专业发展，提高服务质量</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培训费用及督导费用成本控制率</w:t>
            </w:r>
          </w:p>
        </w:tc>
        <w:tc>
          <w:tcPr>
            <w:tcW w:w="3430" w:type="dxa"/>
            <w:vAlign w:val="center"/>
          </w:tcPr>
          <w:p w:rsidR="00B70ADF" w:rsidRDefault="00B70ADF" w:rsidP="00CB0BC4">
            <w:pPr>
              <w:pStyle w:val="20"/>
            </w:pPr>
            <w:r>
              <w:t>质控中心开展培训及督导所需费用成本控制率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督导检查及培训人数</w:t>
            </w:r>
          </w:p>
        </w:tc>
        <w:tc>
          <w:tcPr>
            <w:tcW w:w="3430" w:type="dxa"/>
            <w:vAlign w:val="center"/>
          </w:tcPr>
          <w:p w:rsidR="00B70ADF" w:rsidRDefault="00B70ADF" w:rsidP="00CB0BC4">
            <w:pPr>
              <w:pStyle w:val="20"/>
            </w:pPr>
            <w:r>
              <w:t>质控中心开展培训及督导的人数</w:t>
            </w:r>
          </w:p>
        </w:tc>
        <w:tc>
          <w:tcPr>
            <w:tcW w:w="2551" w:type="dxa"/>
            <w:vAlign w:val="center"/>
          </w:tcPr>
          <w:p w:rsidR="00B70ADF" w:rsidRDefault="00B70ADF" w:rsidP="00CB0BC4">
            <w:pPr>
              <w:pStyle w:val="20"/>
            </w:pPr>
            <w:r>
              <w:t>≥1500人次</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培训人员合格率</w:t>
            </w:r>
          </w:p>
        </w:tc>
        <w:tc>
          <w:tcPr>
            <w:tcW w:w="3430" w:type="dxa"/>
            <w:vAlign w:val="center"/>
          </w:tcPr>
          <w:p w:rsidR="00B70ADF" w:rsidRDefault="00B70ADF" w:rsidP="00CB0BC4">
            <w:pPr>
              <w:pStyle w:val="20"/>
            </w:pPr>
            <w:r>
              <w:t>质控中心开展培训参培人员合格率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督导检查按时完成率</w:t>
            </w:r>
          </w:p>
        </w:tc>
        <w:tc>
          <w:tcPr>
            <w:tcW w:w="3430" w:type="dxa"/>
            <w:vAlign w:val="center"/>
          </w:tcPr>
          <w:p w:rsidR="00B70ADF" w:rsidRDefault="00B70ADF" w:rsidP="00CB0BC4">
            <w:pPr>
              <w:pStyle w:val="20"/>
            </w:pPr>
            <w:r>
              <w:t>质控中心开展督导检查按时完成率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培训安排按时完成率</w:t>
            </w:r>
          </w:p>
        </w:tc>
        <w:tc>
          <w:tcPr>
            <w:tcW w:w="3430" w:type="dxa"/>
            <w:vAlign w:val="center"/>
          </w:tcPr>
          <w:p w:rsidR="00B70ADF" w:rsidRDefault="00B70ADF" w:rsidP="00CB0BC4">
            <w:pPr>
              <w:pStyle w:val="20"/>
            </w:pPr>
            <w:r>
              <w:t>质控中心开展培训按时完成率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惠及医院科室</w:t>
            </w:r>
          </w:p>
        </w:tc>
        <w:tc>
          <w:tcPr>
            <w:tcW w:w="3430" w:type="dxa"/>
            <w:vAlign w:val="center"/>
          </w:tcPr>
          <w:p w:rsidR="00B70ADF" w:rsidRDefault="00B70ADF" w:rsidP="00CB0BC4">
            <w:pPr>
              <w:pStyle w:val="20"/>
            </w:pPr>
            <w:r>
              <w:t>通过质控中心开展工作惠及医院专业科室</w:t>
            </w:r>
          </w:p>
        </w:tc>
        <w:tc>
          <w:tcPr>
            <w:tcW w:w="2551" w:type="dxa"/>
            <w:vAlign w:val="center"/>
          </w:tcPr>
          <w:p w:rsidR="00B70ADF" w:rsidRDefault="00B70ADF" w:rsidP="00CB0BC4">
            <w:pPr>
              <w:pStyle w:val="20"/>
            </w:pPr>
            <w:r>
              <w:t>≥80%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惠及医院医疗机构</w:t>
            </w:r>
          </w:p>
        </w:tc>
        <w:tc>
          <w:tcPr>
            <w:tcW w:w="3430" w:type="dxa"/>
            <w:vAlign w:val="center"/>
          </w:tcPr>
          <w:p w:rsidR="00B70ADF" w:rsidRDefault="00B70ADF" w:rsidP="00CB0BC4">
            <w:pPr>
              <w:pStyle w:val="20"/>
            </w:pPr>
            <w:r>
              <w:t>通过质控中心开展工作惠及我市医疗机构</w:t>
            </w:r>
          </w:p>
        </w:tc>
        <w:tc>
          <w:tcPr>
            <w:tcW w:w="2551" w:type="dxa"/>
            <w:vAlign w:val="center"/>
          </w:tcPr>
          <w:p w:rsidR="00B70ADF" w:rsidRDefault="00B70ADF" w:rsidP="00CB0BC4">
            <w:pPr>
              <w:pStyle w:val="20"/>
            </w:pPr>
            <w:r>
              <w:t>≥80%</w:t>
            </w:r>
          </w:p>
        </w:tc>
      </w:tr>
      <w:tr w:rsidR="00B70ADF" w:rsidTr="00CB0BC4">
        <w:trPr>
          <w:trHeight w:val="369"/>
          <w:jc w:val="center"/>
        </w:trPr>
        <w:tc>
          <w:tcPr>
            <w:tcW w:w="1276" w:type="dxa"/>
            <w:vMerge w:val="restart"/>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参加培训人员满意度</w:t>
            </w:r>
          </w:p>
        </w:tc>
        <w:tc>
          <w:tcPr>
            <w:tcW w:w="3430" w:type="dxa"/>
            <w:vAlign w:val="center"/>
          </w:tcPr>
          <w:p w:rsidR="00B70ADF" w:rsidRDefault="00B70ADF" w:rsidP="00CB0BC4">
            <w:pPr>
              <w:pStyle w:val="20"/>
            </w:pPr>
            <w:r>
              <w:t>参加培训人员满意度</w:t>
            </w:r>
          </w:p>
        </w:tc>
        <w:tc>
          <w:tcPr>
            <w:tcW w:w="2551" w:type="dxa"/>
            <w:vAlign w:val="center"/>
          </w:tcPr>
          <w:p w:rsidR="00B70ADF" w:rsidRDefault="00B70ADF" w:rsidP="00CB0BC4">
            <w:pPr>
              <w:pStyle w:val="20"/>
            </w:pPr>
            <w:r>
              <w:t>≥90%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接受督查医院满意度</w:t>
            </w:r>
          </w:p>
        </w:tc>
        <w:tc>
          <w:tcPr>
            <w:tcW w:w="3430" w:type="dxa"/>
            <w:vAlign w:val="center"/>
          </w:tcPr>
          <w:p w:rsidR="00B70ADF" w:rsidRDefault="00B70ADF" w:rsidP="00CB0BC4">
            <w:pPr>
              <w:pStyle w:val="20"/>
            </w:pPr>
            <w:r>
              <w:t>接受督查医院满意度</w:t>
            </w:r>
          </w:p>
        </w:tc>
        <w:tc>
          <w:tcPr>
            <w:tcW w:w="2551" w:type="dxa"/>
            <w:vAlign w:val="center"/>
          </w:tcPr>
          <w:p w:rsidR="00B70ADF" w:rsidRDefault="00B70ADF" w:rsidP="00CB0BC4">
            <w:pPr>
              <w:pStyle w:val="20"/>
            </w:pPr>
            <w:r>
              <w:t>≥90%</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26" w:name="_Toc159186115"/>
      <w:r>
        <w:rPr>
          <w:rFonts w:ascii="方正仿宋_GBK" w:eastAsia="方正仿宋_GBK" w:hAnsi="方正仿宋_GBK" w:cs="方正仿宋_GBK"/>
          <w:sz w:val="28"/>
        </w:rPr>
        <w:t>420.援疆援藏医疗队补助（2024年）绩效目标表</w:t>
      </w:r>
      <w:bookmarkEnd w:id="26"/>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援疆援藏医疗队补助（2024年）</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2.30</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2.30</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完成“组团式”援疆医疗帮扶任务，帮助新疆和田人民学科建设、临床发展服务当地百姓健康</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1.完成“组团式”援疆医疗帮扶任务，帮助新疆和田人民学科建设、临床发展服务当地百姓健康</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补助人员数量</w:t>
            </w:r>
          </w:p>
        </w:tc>
        <w:tc>
          <w:tcPr>
            <w:tcW w:w="3430" w:type="dxa"/>
            <w:vAlign w:val="center"/>
          </w:tcPr>
          <w:p w:rsidR="00B70ADF" w:rsidRDefault="00B70ADF" w:rsidP="00CB0BC4">
            <w:pPr>
              <w:pStyle w:val="20"/>
            </w:pPr>
            <w:r>
              <w:t>按卫健委要求派出援疆人数</w:t>
            </w:r>
          </w:p>
        </w:tc>
        <w:tc>
          <w:tcPr>
            <w:tcW w:w="2551" w:type="dxa"/>
            <w:vAlign w:val="center"/>
          </w:tcPr>
          <w:p w:rsidR="00B70ADF" w:rsidRDefault="00B70ADF" w:rsidP="00CB0BC4">
            <w:pPr>
              <w:pStyle w:val="20"/>
            </w:pPr>
            <w:r>
              <w:t>≤1人次</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人员补助标准</w:t>
            </w:r>
          </w:p>
        </w:tc>
        <w:tc>
          <w:tcPr>
            <w:tcW w:w="3430" w:type="dxa"/>
            <w:vAlign w:val="center"/>
          </w:tcPr>
          <w:p w:rsidR="00B70ADF" w:rsidRDefault="00B70ADF" w:rsidP="00CB0BC4">
            <w:pPr>
              <w:pStyle w:val="20"/>
            </w:pPr>
            <w:r>
              <w:t>每人补助标准</w:t>
            </w:r>
          </w:p>
        </w:tc>
        <w:tc>
          <w:tcPr>
            <w:tcW w:w="2551" w:type="dxa"/>
            <w:vAlign w:val="center"/>
          </w:tcPr>
          <w:p w:rsidR="00B70ADF" w:rsidRDefault="00B70ADF" w:rsidP="00CB0BC4">
            <w:pPr>
              <w:pStyle w:val="20"/>
            </w:pPr>
            <w:r>
              <w:t>23000元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补助资金发放率</w:t>
            </w:r>
          </w:p>
        </w:tc>
        <w:tc>
          <w:tcPr>
            <w:tcW w:w="3430" w:type="dxa"/>
            <w:vAlign w:val="center"/>
          </w:tcPr>
          <w:p w:rsidR="00B70ADF" w:rsidRDefault="00B70ADF" w:rsidP="00CB0BC4">
            <w:pPr>
              <w:pStyle w:val="20"/>
            </w:pPr>
            <w:r>
              <w:t>是否足额发放</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补助资金发放合规率</w:t>
            </w:r>
          </w:p>
        </w:tc>
        <w:tc>
          <w:tcPr>
            <w:tcW w:w="3430" w:type="dxa"/>
            <w:vAlign w:val="center"/>
          </w:tcPr>
          <w:p w:rsidR="00B70ADF" w:rsidRDefault="00B70ADF" w:rsidP="00CB0BC4">
            <w:pPr>
              <w:pStyle w:val="20"/>
            </w:pPr>
            <w:r>
              <w:t>是否发放合规</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补助资金发放及时率</w:t>
            </w:r>
          </w:p>
        </w:tc>
        <w:tc>
          <w:tcPr>
            <w:tcW w:w="3430" w:type="dxa"/>
            <w:vAlign w:val="center"/>
          </w:tcPr>
          <w:p w:rsidR="00B70ADF" w:rsidRDefault="00B70ADF" w:rsidP="00CB0BC4">
            <w:pPr>
              <w:pStyle w:val="20"/>
            </w:pPr>
            <w:r>
              <w:t>是否发放及时</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发放补助资金数额</w:t>
            </w:r>
          </w:p>
        </w:tc>
        <w:tc>
          <w:tcPr>
            <w:tcW w:w="3430" w:type="dxa"/>
            <w:vAlign w:val="center"/>
          </w:tcPr>
          <w:p w:rsidR="00B70ADF" w:rsidRDefault="00B70ADF" w:rsidP="00CB0BC4">
            <w:pPr>
              <w:pStyle w:val="20"/>
            </w:pPr>
            <w:r>
              <w:t>发放补助总金额数</w:t>
            </w:r>
          </w:p>
        </w:tc>
        <w:tc>
          <w:tcPr>
            <w:tcW w:w="2551" w:type="dxa"/>
            <w:vAlign w:val="center"/>
          </w:tcPr>
          <w:p w:rsidR="00B70ADF" w:rsidRDefault="00B70ADF" w:rsidP="00CB0BC4">
            <w:pPr>
              <w:pStyle w:val="20"/>
            </w:pPr>
            <w:r>
              <w:t>≤23000元</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改善补助对象生活</w:t>
            </w:r>
          </w:p>
        </w:tc>
        <w:tc>
          <w:tcPr>
            <w:tcW w:w="3430" w:type="dxa"/>
            <w:vAlign w:val="center"/>
          </w:tcPr>
          <w:p w:rsidR="00B70ADF" w:rsidRDefault="00B70ADF" w:rsidP="00CB0BC4">
            <w:pPr>
              <w:pStyle w:val="20"/>
            </w:pPr>
            <w:r>
              <w:t>是否改善补助对象生活</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补助成效</w:t>
            </w:r>
          </w:p>
        </w:tc>
        <w:tc>
          <w:tcPr>
            <w:tcW w:w="3430" w:type="dxa"/>
            <w:vAlign w:val="center"/>
          </w:tcPr>
          <w:p w:rsidR="00B70ADF" w:rsidRDefault="00B70ADF" w:rsidP="00CB0BC4">
            <w:pPr>
              <w:pStyle w:val="20"/>
            </w:pPr>
            <w:r>
              <w:t>补助是否有成效</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补助对象满意度</w:t>
            </w:r>
          </w:p>
        </w:tc>
        <w:tc>
          <w:tcPr>
            <w:tcW w:w="3430" w:type="dxa"/>
            <w:vAlign w:val="center"/>
          </w:tcPr>
          <w:p w:rsidR="00B70ADF" w:rsidRDefault="00B70ADF" w:rsidP="00CB0BC4">
            <w:pPr>
              <w:pStyle w:val="20"/>
            </w:pPr>
            <w:r>
              <w:t>补助对象是否满意</w:t>
            </w:r>
          </w:p>
        </w:tc>
        <w:tc>
          <w:tcPr>
            <w:tcW w:w="2551" w:type="dxa"/>
            <w:vAlign w:val="center"/>
          </w:tcPr>
          <w:p w:rsidR="00B70ADF" w:rsidRDefault="00B70ADF" w:rsidP="00CB0BC4">
            <w:pPr>
              <w:pStyle w:val="20"/>
            </w:pPr>
            <w:r>
              <w:t>100%</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27" w:name="_Toc159186116"/>
      <w:r>
        <w:rPr>
          <w:rFonts w:ascii="方正仿宋_GBK" w:eastAsia="方正仿宋_GBK" w:hAnsi="方正仿宋_GBK" w:cs="方正仿宋_GBK"/>
          <w:sz w:val="28"/>
        </w:rPr>
        <w:t>421.援外医疗队补助（2024年）绩效目标表</w:t>
      </w:r>
      <w:bookmarkEnd w:id="27"/>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援外医疗队补助（2024年）</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25.00</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25.00</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足额派出援外队员，足量发放补助</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1.足额派出援外队员</w:t>
            </w:r>
          </w:p>
          <w:p w:rsidR="00B70ADF" w:rsidRDefault="00B70ADF" w:rsidP="00CB0BC4">
            <w:pPr>
              <w:pStyle w:val="20"/>
            </w:pPr>
            <w:r>
              <w:t>2.足量发放补助</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发放补助资金数额</w:t>
            </w:r>
          </w:p>
        </w:tc>
        <w:tc>
          <w:tcPr>
            <w:tcW w:w="3430" w:type="dxa"/>
            <w:vAlign w:val="center"/>
          </w:tcPr>
          <w:p w:rsidR="00B70ADF" w:rsidRDefault="00B70ADF" w:rsidP="00CB0BC4">
            <w:pPr>
              <w:pStyle w:val="20"/>
            </w:pPr>
            <w:r>
              <w:t>发放补助资金数额</w:t>
            </w:r>
          </w:p>
        </w:tc>
        <w:tc>
          <w:tcPr>
            <w:tcW w:w="2551" w:type="dxa"/>
            <w:vAlign w:val="center"/>
          </w:tcPr>
          <w:p w:rsidR="00B70ADF" w:rsidRDefault="00B70ADF" w:rsidP="00CB0BC4">
            <w:pPr>
              <w:pStyle w:val="20"/>
            </w:pPr>
            <w:r>
              <w:t>25万元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派出人员3人</w:t>
            </w:r>
          </w:p>
        </w:tc>
        <w:tc>
          <w:tcPr>
            <w:tcW w:w="3430" w:type="dxa"/>
            <w:vAlign w:val="center"/>
          </w:tcPr>
          <w:p w:rsidR="00B70ADF" w:rsidRDefault="00B70ADF" w:rsidP="00CB0BC4">
            <w:pPr>
              <w:pStyle w:val="20"/>
            </w:pPr>
            <w:r>
              <w:t>派出人员3人</w:t>
            </w:r>
          </w:p>
        </w:tc>
        <w:tc>
          <w:tcPr>
            <w:tcW w:w="2551" w:type="dxa"/>
            <w:vAlign w:val="center"/>
          </w:tcPr>
          <w:p w:rsidR="00B70ADF" w:rsidRDefault="00B70ADF" w:rsidP="00CB0BC4">
            <w:pPr>
              <w:pStyle w:val="20"/>
            </w:pPr>
            <w:r>
              <w:t>3人次</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补助资金发放合规情况</w:t>
            </w:r>
          </w:p>
        </w:tc>
        <w:tc>
          <w:tcPr>
            <w:tcW w:w="3430" w:type="dxa"/>
            <w:vAlign w:val="center"/>
          </w:tcPr>
          <w:p w:rsidR="00B70ADF" w:rsidRDefault="00B70ADF" w:rsidP="00CB0BC4">
            <w:pPr>
              <w:pStyle w:val="20"/>
            </w:pPr>
            <w:r>
              <w:t>补助资金发放合规情况</w:t>
            </w:r>
          </w:p>
        </w:tc>
        <w:tc>
          <w:tcPr>
            <w:tcW w:w="2551" w:type="dxa"/>
            <w:vAlign w:val="center"/>
          </w:tcPr>
          <w:p w:rsidR="00B70ADF" w:rsidRDefault="00B70ADF" w:rsidP="00CB0BC4">
            <w:pPr>
              <w:pStyle w:val="20"/>
            </w:pPr>
            <w:r>
              <w:t>合规</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补助及时发放</w:t>
            </w:r>
          </w:p>
        </w:tc>
        <w:tc>
          <w:tcPr>
            <w:tcW w:w="3430" w:type="dxa"/>
            <w:vAlign w:val="center"/>
          </w:tcPr>
          <w:p w:rsidR="00B70ADF" w:rsidRDefault="00B70ADF" w:rsidP="00CB0BC4">
            <w:pPr>
              <w:pStyle w:val="20"/>
            </w:pPr>
            <w:r>
              <w:t>补助及时发放</w:t>
            </w:r>
          </w:p>
        </w:tc>
        <w:tc>
          <w:tcPr>
            <w:tcW w:w="2551" w:type="dxa"/>
            <w:vAlign w:val="center"/>
          </w:tcPr>
          <w:p w:rsidR="00B70ADF" w:rsidRDefault="00B70ADF" w:rsidP="00CB0BC4">
            <w:pPr>
              <w:pStyle w:val="20"/>
            </w:pPr>
            <w:r>
              <w:t>及时</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提升援助国医疗水平</w:t>
            </w:r>
          </w:p>
        </w:tc>
        <w:tc>
          <w:tcPr>
            <w:tcW w:w="3430" w:type="dxa"/>
            <w:vAlign w:val="center"/>
          </w:tcPr>
          <w:p w:rsidR="00B70ADF" w:rsidRDefault="00B70ADF" w:rsidP="00CB0BC4">
            <w:pPr>
              <w:pStyle w:val="20"/>
            </w:pPr>
            <w:r>
              <w:t>提升援助国医疗水平</w:t>
            </w:r>
          </w:p>
        </w:tc>
        <w:tc>
          <w:tcPr>
            <w:tcW w:w="2551" w:type="dxa"/>
            <w:vAlign w:val="center"/>
          </w:tcPr>
          <w:p w:rsidR="00B70ADF" w:rsidRDefault="00B70ADF" w:rsidP="00CB0BC4">
            <w:pPr>
              <w:pStyle w:val="20"/>
            </w:pPr>
            <w:r>
              <w:t>提升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援外补助全部发放到位</w:t>
            </w:r>
          </w:p>
        </w:tc>
        <w:tc>
          <w:tcPr>
            <w:tcW w:w="3430" w:type="dxa"/>
            <w:vAlign w:val="center"/>
          </w:tcPr>
          <w:p w:rsidR="00B70ADF" w:rsidRDefault="00B70ADF" w:rsidP="00CB0BC4">
            <w:pPr>
              <w:pStyle w:val="20"/>
            </w:pPr>
            <w:r>
              <w:t>援外补助全部发放到位</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补助对象满意度</w:t>
            </w:r>
          </w:p>
        </w:tc>
        <w:tc>
          <w:tcPr>
            <w:tcW w:w="3430" w:type="dxa"/>
            <w:vAlign w:val="center"/>
          </w:tcPr>
          <w:p w:rsidR="00B70ADF" w:rsidRDefault="00B70ADF" w:rsidP="00CB0BC4">
            <w:pPr>
              <w:pStyle w:val="20"/>
            </w:pPr>
            <w:r>
              <w:t>补助对象满意度</w:t>
            </w:r>
          </w:p>
        </w:tc>
        <w:tc>
          <w:tcPr>
            <w:tcW w:w="2551" w:type="dxa"/>
            <w:vAlign w:val="center"/>
          </w:tcPr>
          <w:p w:rsidR="00B70ADF" w:rsidRDefault="00B70ADF" w:rsidP="00CB0BC4">
            <w:pPr>
              <w:pStyle w:val="20"/>
            </w:pPr>
            <w:r>
              <w:t>100%</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28" w:name="_Toc159186117"/>
      <w:r>
        <w:rPr>
          <w:rFonts w:ascii="方正仿宋_GBK" w:eastAsia="方正仿宋_GBK" w:hAnsi="方正仿宋_GBK" w:cs="方正仿宋_GBK"/>
          <w:sz w:val="28"/>
        </w:rPr>
        <w:t>422.中毒类国家医疗应急队伍2024年经费（2024年）绩效目标表</w:t>
      </w:r>
      <w:bookmarkEnd w:id="28"/>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中毒类国家医疗应急队伍2024年经费（2024年）</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20.00</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20.00</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本项目旨在提高突发中毒事件紧急医学处置能力，以满足日益增长的突发事件应对需求。</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1.本项目旨在提高突发中毒事件紧急医学处置能力，以满足日益增长的突发事件应对需求。</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项目支出控制</w:t>
            </w:r>
          </w:p>
        </w:tc>
        <w:tc>
          <w:tcPr>
            <w:tcW w:w="3430" w:type="dxa"/>
            <w:vAlign w:val="center"/>
          </w:tcPr>
          <w:p w:rsidR="00B70ADF" w:rsidRDefault="00B70ADF" w:rsidP="00CB0BC4">
            <w:pPr>
              <w:pStyle w:val="20"/>
            </w:pPr>
            <w:r>
              <w:t>项目支出控制</w:t>
            </w:r>
          </w:p>
        </w:tc>
        <w:tc>
          <w:tcPr>
            <w:tcW w:w="2551" w:type="dxa"/>
            <w:vAlign w:val="center"/>
          </w:tcPr>
          <w:p w:rsidR="00B70ADF" w:rsidRDefault="00B70ADF" w:rsidP="00CB0BC4">
            <w:pPr>
              <w:pStyle w:val="20"/>
            </w:pPr>
            <w:r>
              <w:t>≤20万元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年中毒患者救治人数</w:t>
            </w:r>
          </w:p>
        </w:tc>
        <w:tc>
          <w:tcPr>
            <w:tcW w:w="3430" w:type="dxa"/>
            <w:vAlign w:val="center"/>
          </w:tcPr>
          <w:p w:rsidR="00B70ADF" w:rsidRDefault="00B70ADF" w:rsidP="00CB0BC4">
            <w:pPr>
              <w:pStyle w:val="20"/>
            </w:pPr>
            <w:r>
              <w:t>年中毒患者救治人数</w:t>
            </w:r>
          </w:p>
        </w:tc>
        <w:tc>
          <w:tcPr>
            <w:tcW w:w="2551" w:type="dxa"/>
            <w:vAlign w:val="center"/>
          </w:tcPr>
          <w:p w:rsidR="00B70ADF" w:rsidRDefault="00B70ADF" w:rsidP="00CB0BC4">
            <w:pPr>
              <w:pStyle w:val="20"/>
            </w:pPr>
            <w:r>
              <w:t>≥300人次</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年中毒患者救治成功率</w:t>
            </w:r>
          </w:p>
        </w:tc>
        <w:tc>
          <w:tcPr>
            <w:tcW w:w="3430" w:type="dxa"/>
            <w:vAlign w:val="center"/>
          </w:tcPr>
          <w:p w:rsidR="00B70ADF" w:rsidRDefault="00B70ADF" w:rsidP="00CB0BC4">
            <w:pPr>
              <w:pStyle w:val="20"/>
            </w:pPr>
            <w:r>
              <w:t>年中毒患者救治成功率</w:t>
            </w:r>
          </w:p>
        </w:tc>
        <w:tc>
          <w:tcPr>
            <w:tcW w:w="2551" w:type="dxa"/>
            <w:vAlign w:val="center"/>
          </w:tcPr>
          <w:p w:rsidR="00B70ADF" w:rsidRDefault="00B70ADF" w:rsidP="00CB0BC4">
            <w:pPr>
              <w:pStyle w:val="20"/>
            </w:pPr>
            <w:r>
              <w:t>≥98%</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培训演练开展及时率</w:t>
            </w:r>
          </w:p>
        </w:tc>
        <w:tc>
          <w:tcPr>
            <w:tcW w:w="3430" w:type="dxa"/>
            <w:vAlign w:val="center"/>
          </w:tcPr>
          <w:p w:rsidR="00B70ADF" w:rsidRDefault="00B70ADF" w:rsidP="00CB0BC4">
            <w:pPr>
              <w:pStyle w:val="20"/>
            </w:pPr>
            <w:r>
              <w:t>培训演练开展及时率</w:t>
            </w:r>
          </w:p>
        </w:tc>
        <w:tc>
          <w:tcPr>
            <w:tcW w:w="2551" w:type="dxa"/>
            <w:vAlign w:val="center"/>
          </w:tcPr>
          <w:p w:rsidR="00B70ADF" w:rsidRDefault="00B70ADF" w:rsidP="00CB0BC4">
            <w:pPr>
              <w:pStyle w:val="20"/>
            </w:pPr>
            <w:r>
              <w:t>≥50%</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中毒事件救治质量</w:t>
            </w:r>
          </w:p>
        </w:tc>
        <w:tc>
          <w:tcPr>
            <w:tcW w:w="3430" w:type="dxa"/>
            <w:vAlign w:val="center"/>
          </w:tcPr>
          <w:p w:rsidR="00B70ADF" w:rsidRDefault="00B70ADF" w:rsidP="00CB0BC4">
            <w:pPr>
              <w:pStyle w:val="20"/>
            </w:pPr>
            <w:r>
              <w:t>中毒事件救治质量</w:t>
            </w:r>
          </w:p>
        </w:tc>
        <w:tc>
          <w:tcPr>
            <w:tcW w:w="2551" w:type="dxa"/>
            <w:vAlign w:val="center"/>
          </w:tcPr>
          <w:p w:rsidR="00B70ADF" w:rsidRDefault="00B70ADF" w:rsidP="00CB0BC4">
            <w:pPr>
              <w:pStyle w:val="20"/>
            </w:pPr>
            <w:r>
              <w:t>有所提升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中毒事件社会成本</w:t>
            </w:r>
          </w:p>
        </w:tc>
        <w:tc>
          <w:tcPr>
            <w:tcW w:w="3430" w:type="dxa"/>
            <w:vAlign w:val="center"/>
          </w:tcPr>
          <w:p w:rsidR="00B70ADF" w:rsidRDefault="00B70ADF" w:rsidP="00CB0BC4">
            <w:pPr>
              <w:pStyle w:val="20"/>
            </w:pPr>
            <w:r>
              <w:t>中毒事件社会成本</w:t>
            </w:r>
          </w:p>
        </w:tc>
        <w:tc>
          <w:tcPr>
            <w:tcW w:w="2551" w:type="dxa"/>
            <w:vAlign w:val="center"/>
          </w:tcPr>
          <w:p w:rsidR="00B70ADF" w:rsidRDefault="00B70ADF" w:rsidP="00CB0BC4">
            <w:pPr>
              <w:pStyle w:val="20"/>
            </w:pPr>
            <w:r>
              <w:t>有所降低</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中毒应急救治响应速度</w:t>
            </w:r>
          </w:p>
        </w:tc>
        <w:tc>
          <w:tcPr>
            <w:tcW w:w="3430" w:type="dxa"/>
            <w:vAlign w:val="center"/>
          </w:tcPr>
          <w:p w:rsidR="00B70ADF" w:rsidRDefault="00B70ADF" w:rsidP="00CB0BC4">
            <w:pPr>
              <w:pStyle w:val="20"/>
            </w:pPr>
            <w:r>
              <w:t>中毒应急救治响应速度</w:t>
            </w:r>
          </w:p>
        </w:tc>
        <w:tc>
          <w:tcPr>
            <w:tcW w:w="2551" w:type="dxa"/>
            <w:vAlign w:val="center"/>
          </w:tcPr>
          <w:p w:rsidR="00B70ADF" w:rsidRDefault="00B70ADF" w:rsidP="00CB0BC4">
            <w:pPr>
              <w:pStyle w:val="20"/>
            </w:pPr>
            <w:r>
              <w:t>有所提升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经济效益指标</w:t>
            </w:r>
          </w:p>
        </w:tc>
        <w:tc>
          <w:tcPr>
            <w:tcW w:w="1332" w:type="dxa"/>
            <w:vAlign w:val="center"/>
          </w:tcPr>
          <w:p w:rsidR="00B70ADF" w:rsidRDefault="00B70ADF" w:rsidP="00CB0BC4">
            <w:pPr>
              <w:pStyle w:val="20"/>
            </w:pPr>
            <w:r>
              <w:t>医院声誉</w:t>
            </w:r>
          </w:p>
        </w:tc>
        <w:tc>
          <w:tcPr>
            <w:tcW w:w="3430" w:type="dxa"/>
            <w:vAlign w:val="center"/>
          </w:tcPr>
          <w:p w:rsidR="00B70ADF" w:rsidRDefault="00B70ADF" w:rsidP="00CB0BC4">
            <w:pPr>
              <w:pStyle w:val="20"/>
            </w:pPr>
            <w:r>
              <w:t>医院声誉</w:t>
            </w:r>
          </w:p>
        </w:tc>
        <w:tc>
          <w:tcPr>
            <w:tcW w:w="2551" w:type="dxa"/>
            <w:vAlign w:val="center"/>
          </w:tcPr>
          <w:p w:rsidR="00B70ADF" w:rsidRDefault="00B70ADF" w:rsidP="00CB0BC4">
            <w:pPr>
              <w:pStyle w:val="20"/>
            </w:pPr>
            <w:r>
              <w:t>有所提升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经济效益指标</w:t>
            </w:r>
          </w:p>
        </w:tc>
        <w:tc>
          <w:tcPr>
            <w:tcW w:w="1332" w:type="dxa"/>
            <w:vAlign w:val="center"/>
          </w:tcPr>
          <w:p w:rsidR="00B70ADF" w:rsidRDefault="00B70ADF" w:rsidP="00CB0BC4">
            <w:pPr>
              <w:pStyle w:val="20"/>
            </w:pPr>
            <w:r>
              <w:t>社会成本</w:t>
            </w:r>
          </w:p>
        </w:tc>
        <w:tc>
          <w:tcPr>
            <w:tcW w:w="3430" w:type="dxa"/>
            <w:vAlign w:val="center"/>
          </w:tcPr>
          <w:p w:rsidR="00B70ADF" w:rsidRDefault="00B70ADF" w:rsidP="00CB0BC4">
            <w:pPr>
              <w:pStyle w:val="20"/>
            </w:pPr>
            <w:r>
              <w:t>社会成本</w:t>
            </w:r>
          </w:p>
        </w:tc>
        <w:tc>
          <w:tcPr>
            <w:tcW w:w="2551" w:type="dxa"/>
            <w:vAlign w:val="center"/>
          </w:tcPr>
          <w:p w:rsidR="00B70ADF" w:rsidRDefault="00B70ADF" w:rsidP="00CB0BC4">
            <w:pPr>
              <w:pStyle w:val="20"/>
            </w:pPr>
            <w:r>
              <w:t>有所降低</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经济效益指标</w:t>
            </w:r>
          </w:p>
        </w:tc>
        <w:tc>
          <w:tcPr>
            <w:tcW w:w="1332" w:type="dxa"/>
            <w:vAlign w:val="center"/>
          </w:tcPr>
          <w:p w:rsidR="00B70ADF" w:rsidRDefault="00B70ADF" w:rsidP="00CB0BC4">
            <w:pPr>
              <w:pStyle w:val="20"/>
            </w:pPr>
            <w:r>
              <w:t>医疗成本</w:t>
            </w:r>
          </w:p>
        </w:tc>
        <w:tc>
          <w:tcPr>
            <w:tcW w:w="3430" w:type="dxa"/>
            <w:vAlign w:val="center"/>
          </w:tcPr>
          <w:p w:rsidR="00B70ADF" w:rsidRDefault="00B70ADF" w:rsidP="00CB0BC4">
            <w:pPr>
              <w:pStyle w:val="20"/>
            </w:pPr>
            <w:r>
              <w:t>医疗成本</w:t>
            </w:r>
          </w:p>
        </w:tc>
        <w:tc>
          <w:tcPr>
            <w:tcW w:w="2551" w:type="dxa"/>
            <w:vAlign w:val="center"/>
          </w:tcPr>
          <w:p w:rsidR="00B70ADF" w:rsidRDefault="00B70ADF" w:rsidP="00CB0BC4">
            <w:pPr>
              <w:pStyle w:val="20"/>
            </w:pPr>
            <w:r>
              <w:t>有所降低</w:t>
            </w:r>
          </w:p>
        </w:tc>
      </w:tr>
      <w:tr w:rsidR="00B70ADF" w:rsidTr="00CB0BC4">
        <w:trPr>
          <w:trHeight w:val="369"/>
          <w:jc w:val="center"/>
        </w:trPr>
        <w:tc>
          <w:tcPr>
            <w:tcW w:w="1276" w:type="dxa"/>
            <w:vMerge w:val="restart"/>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患者满意度</w:t>
            </w:r>
          </w:p>
        </w:tc>
        <w:tc>
          <w:tcPr>
            <w:tcW w:w="3430" w:type="dxa"/>
            <w:vAlign w:val="center"/>
          </w:tcPr>
          <w:p w:rsidR="00B70ADF" w:rsidRDefault="00B70ADF" w:rsidP="00CB0BC4">
            <w:pPr>
              <w:pStyle w:val="20"/>
            </w:pPr>
            <w:r>
              <w:t>患者满意度</w:t>
            </w:r>
          </w:p>
        </w:tc>
        <w:tc>
          <w:tcPr>
            <w:tcW w:w="2551" w:type="dxa"/>
            <w:vAlign w:val="center"/>
          </w:tcPr>
          <w:p w:rsidR="00B70ADF" w:rsidRDefault="00B70ADF" w:rsidP="00CB0BC4">
            <w:pPr>
              <w:pStyle w:val="20"/>
            </w:pPr>
            <w:r>
              <w:t>≥98%</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紧急医学事件幸存者满意度</w:t>
            </w:r>
          </w:p>
        </w:tc>
        <w:tc>
          <w:tcPr>
            <w:tcW w:w="3430" w:type="dxa"/>
            <w:vAlign w:val="center"/>
          </w:tcPr>
          <w:p w:rsidR="00B70ADF" w:rsidRDefault="00B70ADF" w:rsidP="00CB0BC4">
            <w:pPr>
              <w:pStyle w:val="20"/>
            </w:pPr>
            <w:r>
              <w:t>紧急医学事件幸存者满意度</w:t>
            </w:r>
          </w:p>
        </w:tc>
        <w:tc>
          <w:tcPr>
            <w:tcW w:w="2551" w:type="dxa"/>
            <w:vAlign w:val="center"/>
          </w:tcPr>
          <w:p w:rsidR="00B70ADF" w:rsidRDefault="00B70ADF" w:rsidP="00CB0BC4">
            <w:pPr>
              <w:pStyle w:val="20"/>
            </w:pPr>
            <w:r>
              <w:t>≥98%</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29" w:name="_Toc159186118"/>
      <w:r>
        <w:rPr>
          <w:rFonts w:ascii="方正仿宋_GBK" w:eastAsia="方正仿宋_GBK" w:hAnsi="方正仿宋_GBK" w:cs="方正仿宋_GBK"/>
          <w:sz w:val="28"/>
        </w:rPr>
        <w:t>423.中医药重点领域科技专项（2024年）绩效目标表</w:t>
      </w:r>
      <w:bookmarkEnd w:id="29"/>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中医药重点领域科技专项（2024年）</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14.00</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14.00</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充分发挥科技在中医药传承创新中的支撑作用，培养中医药科研人才</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1.充分发挥科技在中医药传承创新中的支撑作用</w:t>
            </w:r>
          </w:p>
          <w:p w:rsidR="00B70ADF" w:rsidRDefault="00B70ADF" w:rsidP="00CB0BC4">
            <w:pPr>
              <w:pStyle w:val="20"/>
            </w:pPr>
            <w:r>
              <w:t>2.培养中医药科研人才</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研究报告数量</w:t>
            </w:r>
          </w:p>
        </w:tc>
        <w:tc>
          <w:tcPr>
            <w:tcW w:w="3430" w:type="dxa"/>
            <w:vAlign w:val="center"/>
          </w:tcPr>
          <w:p w:rsidR="00B70ADF" w:rsidRDefault="00B70ADF" w:rsidP="00CB0BC4">
            <w:pPr>
              <w:pStyle w:val="20"/>
            </w:pPr>
            <w:r>
              <w:t>研究报告数量</w:t>
            </w:r>
          </w:p>
        </w:tc>
        <w:tc>
          <w:tcPr>
            <w:tcW w:w="2551" w:type="dxa"/>
            <w:vAlign w:val="center"/>
          </w:tcPr>
          <w:p w:rsidR="00B70ADF" w:rsidRDefault="00B70ADF" w:rsidP="00CB0BC4">
            <w:pPr>
              <w:pStyle w:val="20"/>
            </w:pPr>
            <w:r>
              <w:t>≥1份</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SCI收录论文数</w:t>
            </w:r>
          </w:p>
        </w:tc>
        <w:tc>
          <w:tcPr>
            <w:tcW w:w="3430" w:type="dxa"/>
            <w:vAlign w:val="center"/>
          </w:tcPr>
          <w:p w:rsidR="00B70ADF" w:rsidRDefault="00B70ADF" w:rsidP="00CB0BC4">
            <w:pPr>
              <w:pStyle w:val="20"/>
            </w:pPr>
            <w:r>
              <w:t>SCI收录论文数</w:t>
            </w:r>
          </w:p>
        </w:tc>
        <w:tc>
          <w:tcPr>
            <w:tcW w:w="2551" w:type="dxa"/>
            <w:vAlign w:val="center"/>
          </w:tcPr>
          <w:p w:rsidR="00B70ADF" w:rsidRDefault="00B70ADF" w:rsidP="00CB0BC4">
            <w:pPr>
              <w:pStyle w:val="20"/>
            </w:pPr>
            <w:r>
              <w:t>≥3篇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研究进度及时率</w:t>
            </w:r>
          </w:p>
        </w:tc>
        <w:tc>
          <w:tcPr>
            <w:tcW w:w="3430" w:type="dxa"/>
            <w:vAlign w:val="center"/>
          </w:tcPr>
          <w:p w:rsidR="00B70ADF" w:rsidRDefault="00B70ADF" w:rsidP="00CB0BC4">
            <w:pPr>
              <w:pStyle w:val="20"/>
            </w:pPr>
            <w:r>
              <w:t>研究进度及时率</w:t>
            </w:r>
          </w:p>
        </w:tc>
        <w:tc>
          <w:tcPr>
            <w:tcW w:w="2551" w:type="dxa"/>
            <w:vAlign w:val="center"/>
          </w:tcPr>
          <w:p w:rsidR="00B70ADF" w:rsidRDefault="00B70ADF" w:rsidP="00CB0BC4">
            <w:pPr>
              <w:pStyle w:val="20"/>
            </w:pPr>
            <w:r>
              <w:t>≥30%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科研支出经费</w:t>
            </w:r>
          </w:p>
        </w:tc>
        <w:tc>
          <w:tcPr>
            <w:tcW w:w="3430" w:type="dxa"/>
            <w:vAlign w:val="center"/>
          </w:tcPr>
          <w:p w:rsidR="00B70ADF" w:rsidRDefault="00B70ADF" w:rsidP="00CB0BC4">
            <w:pPr>
              <w:pStyle w:val="20"/>
            </w:pPr>
            <w:r>
              <w:t>科研支出经费</w:t>
            </w:r>
          </w:p>
        </w:tc>
        <w:tc>
          <w:tcPr>
            <w:tcW w:w="2551" w:type="dxa"/>
            <w:vAlign w:val="center"/>
          </w:tcPr>
          <w:p w:rsidR="00B70ADF" w:rsidRDefault="00B70ADF" w:rsidP="00CB0BC4">
            <w:pPr>
              <w:pStyle w:val="20"/>
            </w:pPr>
            <w:r>
              <w:t>14万元</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培养中医药科研人才</w:t>
            </w:r>
          </w:p>
        </w:tc>
        <w:tc>
          <w:tcPr>
            <w:tcW w:w="3430" w:type="dxa"/>
            <w:vAlign w:val="center"/>
          </w:tcPr>
          <w:p w:rsidR="00B70ADF" w:rsidRDefault="00B70ADF" w:rsidP="00CB0BC4">
            <w:pPr>
              <w:pStyle w:val="20"/>
            </w:pPr>
            <w:r>
              <w:t>培养中医药科研人才</w:t>
            </w:r>
          </w:p>
        </w:tc>
        <w:tc>
          <w:tcPr>
            <w:tcW w:w="2551" w:type="dxa"/>
            <w:vAlign w:val="center"/>
          </w:tcPr>
          <w:p w:rsidR="00B70ADF" w:rsidRDefault="00B70ADF" w:rsidP="00CB0BC4">
            <w:pPr>
              <w:pStyle w:val="20"/>
            </w:pPr>
            <w:r>
              <w:t>有所培养</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推进中医药振兴发展</w:t>
            </w:r>
          </w:p>
        </w:tc>
        <w:tc>
          <w:tcPr>
            <w:tcW w:w="3430" w:type="dxa"/>
            <w:vAlign w:val="center"/>
          </w:tcPr>
          <w:p w:rsidR="00B70ADF" w:rsidRDefault="00B70ADF" w:rsidP="00CB0BC4">
            <w:pPr>
              <w:pStyle w:val="20"/>
            </w:pPr>
            <w:r>
              <w:t>推进中医药振兴发展</w:t>
            </w:r>
          </w:p>
        </w:tc>
        <w:tc>
          <w:tcPr>
            <w:tcW w:w="2551" w:type="dxa"/>
            <w:vAlign w:val="center"/>
          </w:tcPr>
          <w:p w:rsidR="00B70ADF" w:rsidRDefault="00B70ADF" w:rsidP="00CB0BC4">
            <w:pPr>
              <w:pStyle w:val="20"/>
            </w:pPr>
            <w:r>
              <w:t>推进中医药振兴发展</w:t>
            </w:r>
          </w:p>
        </w:tc>
      </w:tr>
      <w:tr w:rsidR="00B70ADF" w:rsidTr="00CB0BC4">
        <w:trPr>
          <w:trHeight w:val="369"/>
          <w:jc w:val="center"/>
        </w:trPr>
        <w:tc>
          <w:tcPr>
            <w:tcW w:w="1276" w:type="dxa"/>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社会公众满意度</w:t>
            </w:r>
          </w:p>
        </w:tc>
        <w:tc>
          <w:tcPr>
            <w:tcW w:w="3430" w:type="dxa"/>
            <w:vAlign w:val="center"/>
          </w:tcPr>
          <w:p w:rsidR="00B70ADF" w:rsidRDefault="00B70ADF" w:rsidP="00CB0BC4">
            <w:pPr>
              <w:pStyle w:val="20"/>
            </w:pPr>
            <w:r>
              <w:t>社会公众满意度</w:t>
            </w:r>
          </w:p>
        </w:tc>
        <w:tc>
          <w:tcPr>
            <w:tcW w:w="2551" w:type="dxa"/>
            <w:vAlign w:val="center"/>
          </w:tcPr>
          <w:p w:rsidR="00B70ADF" w:rsidRDefault="00B70ADF" w:rsidP="00CB0BC4">
            <w:pPr>
              <w:pStyle w:val="20"/>
            </w:pPr>
            <w:r>
              <w:t>100%</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30" w:name="_Toc159186119"/>
      <w:r>
        <w:rPr>
          <w:rFonts w:ascii="方正仿宋_GBK" w:eastAsia="方正仿宋_GBK" w:hAnsi="方正仿宋_GBK" w:cs="方正仿宋_GBK"/>
          <w:sz w:val="28"/>
        </w:rPr>
        <w:t>424.中医中西医结合科研课题（2024年）绩效目标表</w:t>
      </w:r>
      <w:bookmarkEnd w:id="30"/>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中医中西医结合科研课题（2024年）</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2.00</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2.00</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充分发挥科技在中医药传承创新中的支撑作用；培养中医药科研人才</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1.充分发挥科技在中医药传承创新中的支撑作用</w:t>
            </w:r>
          </w:p>
          <w:p w:rsidR="00B70ADF" w:rsidRDefault="00B70ADF" w:rsidP="00CB0BC4">
            <w:pPr>
              <w:pStyle w:val="20"/>
            </w:pPr>
            <w:r>
              <w:t>2.培养中医药科研人才</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研究报告数量</w:t>
            </w:r>
          </w:p>
        </w:tc>
        <w:tc>
          <w:tcPr>
            <w:tcW w:w="3430" w:type="dxa"/>
            <w:vAlign w:val="center"/>
          </w:tcPr>
          <w:p w:rsidR="00B70ADF" w:rsidRDefault="00B70ADF" w:rsidP="00CB0BC4">
            <w:pPr>
              <w:pStyle w:val="20"/>
            </w:pPr>
            <w:r>
              <w:t>研究报告数量</w:t>
            </w:r>
          </w:p>
        </w:tc>
        <w:tc>
          <w:tcPr>
            <w:tcW w:w="2551" w:type="dxa"/>
            <w:vAlign w:val="center"/>
          </w:tcPr>
          <w:p w:rsidR="00B70ADF" w:rsidRDefault="00B70ADF" w:rsidP="00CB0BC4">
            <w:pPr>
              <w:pStyle w:val="20"/>
            </w:pPr>
            <w:r>
              <w:t>≥2份</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分析、测试报告数量</w:t>
            </w:r>
          </w:p>
        </w:tc>
        <w:tc>
          <w:tcPr>
            <w:tcW w:w="3430" w:type="dxa"/>
            <w:vAlign w:val="center"/>
          </w:tcPr>
          <w:p w:rsidR="00B70ADF" w:rsidRDefault="00B70ADF" w:rsidP="00CB0BC4">
            <w:pPr>
              <w:pStyle w:val="20"/>
            </w:pPr>
            <w:r>
              <w:t>分析、测试报告数量</w:t>
            </w:r>
          </w:p>
        </w:tc>
        <w:tc>
          <w:tcPr>
            <w:tcW w:w="2551" w:type="dxa"/>
            <w:vAlign w:val="center"/>
          </w:tcPr>
          <w:p w:rsidR="00B70ADF" w:rsidRDefault="00B70ADF" w:rsidP="00CB0BC4">
            <w:pPr>
              <w:pStyle w:val="20"/>
            </w:pPr>
            <w:r>
              <w:t>≥1份</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SCI收录论文数</w:t>
            </w:r>
          </w:p>
        </w:tc>
        <w:tc>
          <w:tcPr>
            <w:tcW w:w="3430" w:type="dxa"/>
            <w:vAlign w:val="center"/>
          </w:tcPr>
          <w:p w:rsidR="00B70ADF" w:rsidRDefault="00B70ADF" w:rsidP="00CB0BC4">
            <w:pPr>
              <w:pStyle w:val="20"/>
            </w:pPr>
            <w:r>
              <w:t>SCI收录论文数</w:t>
            </w:r>
          </w:p>
        </w:tc>
        <w:tc>
          <w:tcPr>
            <w:tcW w:w="2551" w:type="dxa"/>
            <w:vAlign w:val="center"/>
          </w:tcPr>
          <w:p w:rsidR="00B70ADF" w:rsidRDefault="00B70ADF" w:rsidP="00CB0BC4">
            <w:pPr>
              <w:pStyle w:val="20"/>
            </w:pPr>
            <w:r>
              <w:t>≥1篇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科研支出经费</w:t>
            </w:r>
          </w:p>
        </w:tc>
        <w:tc>
          <w:tcPr>
            <w:tcW w:w="3430" w:type="dxa"/>
            <w:vAlign w:val="center"/>
          </w:tcPr>
          <w:p w:rsidR="00B70ADF" w:rsidRDefault="00B70ADF" w:rsidP="00CB0BC4">
            <w:pPr>
              <w:pStyle w:val="20"/>
            </w:pPr>
            <w:r>
              <w:t>科研支出经费</w:t>
            </w:r>
          </w:p>
        </w:tc>
        <w:tc>
          <w:tcPr>
            <w:tcW w:w="2551" w:type="dxa"/>
            <w:vAlign w:val="center"/>
          </w:tcPr>
          <w:p w:rsidR="00B70ADF" w:rsidRDefault="00B70ADF" w:rsidP="00CB0BC4">
            <w:pPr>
              <w:pStyle w:val="20"/>
            </w:pPr>
            <w:r>
              <w:t>2万元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研究进度及时率</w:t>
            </w:r>
          </w:p>
        </w:tc>
        <w:tc>
          <w:tcPr>
            <w:tcW w:w="3430" w:type="dxa"/>
            <w:vAlign w:val="center"/>
          </w:tcPr>
          <w:p w:rsidR="00B70ADF" w:rsidRDefault="00B70ADF" w:rsidP="00CB0BC4">
            <w:pPr>
              <w:pStyle w:val="20"/>
            </w:pPr>
            <w:r>
              <w:t>研究进度及时率</w:t>
            </w:r>
          </w:p>
        </w:tc>
        <w:tc>
          <w:tcPr>
            <w:tcW w:w="2551" w:type="dxa"/>
            <w:vAlign w:val="center"/>
          </w:tcPr>
          <w:p w:rsidR="00B70ADF" w:rsidRDefault="00B70ADF" w:rsidP="00CB0BC4">
            <w:pPr>
              <w:pStyle w:val="20"/>
            </w:pPr>
            <w:r>
              <w:t>≥50%</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培养中医药科研人才</w:t>
            </w:r>
          </w:p>
        </w:tc>
        <w:tc>
          <w:tcPr>
            <w:tcW w:w="3430" w:type="dxa"/>
            <w:vAlign w:val="center"/>
          </w:tcPr>
          <w:p w:rsidR="00B70ADF" w:rsidRDefault="00B70ADF" w:rsidP="00CB0BC4">
            <w:pPr>
              <w:pStyle w:val="20"/>
            </w:pPr>
            <w:r>
              <w:t>培养中医药科研人才</w:t>
            </w:r>
          </w:p>
        </w:tc>
        <w:tc>
          <w:tcPr>
            <w:tcW w:w="2551" w:type="dxa"/>
            <w:vAlign w:val="center"/>
          </w:tcPr>
          <w:p w:rsidR="00B70ADF" w:rsidRDefault="00B70ADF" w:rsidP="00CB0BC4">
            <w:pPr>
              <w:pStyle w:val="20"/>
            </w:pPr>
            <w:r>
              <w:t>有所培养</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推进中医药振兴发展</w:t>
            </w:r>
          </w:p>
        </w:tc>
        <w:tc>
          <w:tcPr>
            <w:tcW w:w="3430" w:type="dxa"/>
            <w:vAlign w:val="center"/>
          </w:tcPr>
          <w:p w:rsidR="00B70ADF" w:rsidRDefault="00B70ADF" w:rsidP="00CB0BC4">
            <w:pPr>
              <w:pStyle w:val="20"/>
            </w:pPr>
            <w:r>
              <w:t>推进中医药振兴发展</w:t>
            </w:r>
          </w:p>
        </w:tc>
        <w:tc>
          <w:tcPr>
            <w:tcW w:w="2551" w:type="dxa"/>
            <w:vAlign w:val="center"/>
          </w:tcPr>
          <w:p w:rsidR="00B70ADF" w:rsidRDefault="00B70ADF" w:rsidP="00CB0BC4">
            <w:pPr>
              <w:pStyle w:val="20"/>
            </w:pPr>
            <w:r>
              <w:t>推进中医药振兴发展</w:t>
            </w:r>
          </w:p>
        </w:tc>
      </w:tr>
      <w:tr w:rsidR="00B70ADF" w:rsidTr="00CB0BC4">
        <w:trPr>
          <w:trHeight w:val="369"/>
          <w:jc w:val="center"/>
        </w:trPr>
        <w:tc>
          <w:tcPr>
            <w:tcW w:w="1276" w:type="dxa"/>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社会公众满意度</w:t>
            </w:r>
          </w:p>
        </w:tc>
        <w:tc>
          <w:tcPr>
            <w:tcW w:w="3430" w:type="dxa"/>
            <w:vAlign w:val="center"/>
          </w:tcPr>
          <w:p w:rsidR="00B70ADF" w:rsidRDefault="00B70ADF" w:rsidP="00CB0BC4">
            <w:pPr>
              <w:pStyle w:val="20"/>
            </w:pPr>
            <w:r>
              <w:t>社会公众满意度</w:t>
            </w:r>
          </w:p>
        </w:tc>
        <w:tc>
          <w:tcPr>
            <w:tcW w:w="2551" w:type="dxa"/>
            <w:vAlign w:val="center"/>
          </w:tcPr>
          <w:p w:rsidR="00B70ADF" w:rsidRDefault="00B70ADF" w:rsidP="00CB0BC4">
            <w:pPr>
              <w:pStyle w:val="20"/>
            </w:pPr>
            <w:r>
              <w:t>100%</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31" w:name="_Toc159186120"/>
      <w:r>
        <w:rPr>
          <w:rFonts w:ascii="方正仿宋_GBK" w:eastAsia="方正仿宋_GBK" w:hAnsi="方正仿宋_GBK" w:cs="方正仿宋_GBK"/>
          <w:sz w:val="28"/>
        </w:rPr>
        <w:t>425.重大传染病防控经费（2023年中央第二批）绩效目标表</w:t>
      </w:r>
      <w:bookmarkEnd w:id="31"/>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重大传染病防控经费（2023年中央第二批）</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18.00</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18.00</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完成本年度筛查任务，加强项目人员能力建设，优化筛查方案</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1.完成本年度筛查任务</w:t>
            </w:r>
          </w:p>
          <w:p w:rsidR="00B70ADF" w:rsidRDefault="00B70ADF" w:rsidP="00CB0BC4">
            <w:pPr>
              <w:pStyle w:val="20"/>
            </w:pPr>
            <w:r>
              <w:t>2.加强项目人员能力建设，优化筛查方案</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成本投入</w:t>
            </w:r>
          </w:p>
        </w:tc>
        <w:tc>
          <w:tcPr>
            <w:tcW w:w="3430" w:type="dxa"/>
            <w:vAlign w:val="center"/>
          </w:tcPr>
          <w:p w:rsidR="00B70ADF" w:rsidRDefault="00B70ADF" w:rsidP="00CB0BC4">
            <w:pPr>
              <w:pStyle w:val="20"/>
            </w:pPr>
            <w:r>
              <w:t>成本投入</w:t>
            </w:r>
          </w:p>
        </w:tc>
        <w:tc>
          <w:tcPr>
            <w:tcW w:w="2551" w:type="dxa"/>
            <w:vAlign w:val="center"/>
          </w:tcPr>
          <w:p w:rsidR="00B70ADF" w:rsidRDefault="00B70ADF" w:rsidP="00CB0BC4">
            <w:pPr>
              <w:pStyle w:val="20"/>
            </w:pPr>
            <w:r>
              <w:t>全额投入</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65岁及以上居民健康管人数</w:t>
            </w:r>
          </w:p>
        </w:tc>
        <w:tc>
          <w:tcPr>
            <w:tcW w:w="3430" w:type="dxa"/>
            <w:vAlign w:val="center"/>
          </w:tcPr>
          <w:p w:rsidR="00B70ADF" w:rsidRDefault="00B70ADF" w:rsidP="00CB0BC4">
            <w:pPr>
              <w:pStyle w:val="20"/>
            </w:pPr>
            <w:r>
              <w:t>65岁及以上居民健康管人数</w:t>
            </w:r>
          </w:p>
        </w:tc>
        <w:tc>
          <w:tcPr>
            <w:tcW w:w="2551" w:type="dxa"/>
            <w:vAlign w:val="center"/>
          </w:tcPr>
          <w:p w:rsidR="00B70ADF" w:rsidRDefault="00B70ADF" w:rsidP="00CB0BC4">
            <w:pPr>
              <w:pStyle w:val="20"/>
            </w:pPr>
            <w:r>
              <w:t>≥1200人</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65岁及以上居民健康管理率</w:t>
            </w:r>
          </w:p>
        </w:tc>
        <w:tc>
          <w:tcPr>
            <w:tcW w:w="3430" w:type="dxa"/>
            <w:vAlign w:val="center"/>
          </w:tcPr>
          <w:p w:rsidR="00B70ADF" w:rsidRDefault="00B70ADF" w:rsidP="00CB0BC4">
            <w:pPr>
              <w:pStyle w:val="20"/>
            </w:pPr>
            <w:r>
              <w:t>65岁及以上居民健康管理率</w:t>
            </w:r>
          </w:p>
        </w:tc>
        <w:tc>
          <w:tcPr>
            <w:tcW w:w="2551" w:type="dxa"/>
            <w:vAlign w:val="center"/>
          </w:tcPr>
          <w:p w:rsidR="00B70ADF" w:rsidRDefault="00B70ADF" w:rsidP="00CB0BC4">
            <w:pPr>
              <w:pStyle w:val="20"/>
            </w:pPr>
            <w:r>
              <w:t>≥90%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项目执行进度</w:t>
            </w:r>
          </w:p>
        </w:tc>
        <w:tc>
          <w:tcPr>
            <w:tcW w:w="3430" w:type="dxa"/>
            <w:vAlign w:val="center"/>
          </w:tcPr>
          <w:p w:rsidR="00B70ADF" w:rsidRDefault="00B70ADF" w:rsidP="00CB0BC4">
            <w:pPr>
              <w:pStyle w:val="20"/>
            </w:pPr>
            <w:r>
              <w:t>项目执行进度</w:t>
            </w:r>
          </w:p>
        </w:tc>
        <w:tc>
          <w:tcPr>
            <w:tcW w:w="2551" w:type="dxa"/>
            <w:vAlign w:val="center"/>
          </w:tcPr>
          <w:p w:rsidR="00B70ADF" w:rsidRDefault="00B70ADF" w:rsidP="00CB0BC4">
            <w:pPr>
              <w:pStyle w:val="20"/>
            </w:pPr>
            <w:r>
              <w:t>按时完成</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生态效益指标</w:t>
            </w:r>
          </w:p>
        </w:tc>
        <w:tc>
          <w:tcPr>
            <w:tcW w:w="1332" w:type="dxa"/>
            <w:vAlign w:val="center"/>
          </w:tcPr>
          <w:p w:rsidR="00B70ADF" w:rsidRDefault="00B70ADF" w:rsidP="00CB0BC4">
            <w:pPr>
              <w:pStyle w:val="20"/>
            </w:pPr>
            <w:r>
              <w:t>健康促进支持性环境</w:t>
            </w:r>
          </w:p>
        </w:tc>
        <w:tc>
          <w:tcPr>
            <w:tcW w:w="3430" w:type="dxa"/>
            <w:vAlign w:val="center"/>
          </w:tcPr>
          <w:p w:rsidR="00B70ADF" w:rsidRDefault="00B70ADF" w:rsidP="00CB0BC4">
            <w:pPr>
              <w:pStyle w:val="20"/>
            </w:pPr>
            <w:r>
              <w:t>健康促进支持性环境</w:t>
            </w:r>
          </w:p>
        </w:tc>
        <w:tc>
          <w:tcPr>
            <w:tcW w:w="2551" w:type="dxa"/>
            <w:vAlign w:val="center"/>
          </w:tcPr>
          <w:p w:rsidR="00B70ADF" w:rsidRDefault="00B70ADF" w:rsidP="00CB0BC4">
            <w:pPr>
              <w:pStyle w:val="20"/>
            </w:pPr>
            <w:r>
              <w:t>建立健康促进支持性环境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公众对健康关注度</w:t>
            </w:r>
          </w:p>
        </w:tc>
        <w:tc>
          <w:tcPr>
            <w:tcW w:w="3430" w:type="dxa"/>
            <w:vAlign w:val="center"/>
          </w:tcPr>
          <w:p w:rsidR="00B70ADF" w:rsidRDefault="00B70ADF" w:rsidP="00CB0BC4">
            <w:pPr>
              <w:pStyle w:val="20"/>
            </w:pPr>
            <w:r>
              <w:t>加强健康教育和科普宣传力度，提升公众对健康关注度</w:t>
            </w:r>
          </w:p>
        </w:tc>
        <w:tc>
          <w:tcPr>
            <w:tcW w:w="2551" w:type="dxa"/>
            <w:vAlign w:val="center"/>
          </w:tcPr>
          <w:p w:rsidR="00B70ADF" w:rsidRDefault="00B70ADF" w:rsidP="00CB0BC4">
            <w:pPr>
              <w:pStyle w:val="20"/>
            </w:pPr>
            <w:r>
              <w:t>提升关注度</w:t>
            </w:r>
          </w:p>
        </w:tc>
      </w:tr>
      <w:tr w:rsidR="00B70ADF" w:rsidTr="00CB0BC4">
        <w:trPr>
          <w:trHeight w:val="369"/>
          <w:jc w:val="center"/>
        </w:trPr>
        <w:tc>
          <w:tcPr>
            <w:tcW w:w="1276" w:type="dxa"/>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公共卫生服务对象满意度</w:t>
            </w:r>
          </w:p>
        </w:tc>
        <w:tc>
          <w:tcPr>
            <w:tcW w:w="3430" w:type="dxa"/>
            <w:vAlign w:val="center"/>
          </w:tcPr>
          <w:p w:rsidR="00B70ADF" w:rsidRDefault="00B70ADF" w:rsidP="00CB0BC4">
            <w:pPr>
              <w:pStyle w:val="20"/>
            </w:pPr>
            <w:r>
              <w:t>公共卫生服务满意度调查结果</w:t>
            </w:r>
          </w:p>
        </w:tc>
        <w:tc>
          <w:tcPr>
            <w:tcW w:w="2551" w:type="dxa"/>
            <w:vAlign w:val="center"/>
          </w:tcPr>
          <w:p w:rsidR="00B70ADF" w:rsidRDefault="00B70ADF" w:rsidP="00CB0BC4">
            <w:pPr>
              <w:pStyle w:val="20"/>
            </w:pPr>
            <w:r>
              <w:t>≥90%</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32" w:name="_Toc159186121"/>
      <w:r>
        <w:rPr>
          <w:rFonts w:ascii="方正仿宋_GBK" w:eastAsia="方正仿宋_GBK" w:hAnsi="方正仿宋_GBK" w:cs="方正仿宋_GBK"/>
          <w:sz w:val="28"/>
        </w:rPr>
        <w:t>426.重大传染病疫情防控经费(2023年中央专项)绩效目标表</w:t>
      </w:r>
      <w:bookmarkEnd w:id="32"/>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重大传染病疫情防控经费(2023年中央专项)</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0.81</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0.81</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完成本年度筛查任务，加强项目人员能力建设，优化筛查方案，了解我市高危人群和重点人群人乳头瘤病毒/生殖道沙眼衣原体/淋球菌流行特点，为制定相应的防治策略提供依据</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1.完成本年度筛查任务</w:t>
            </w:r>
          </w:p>
          <w:p w:rsidR="00B70ADF" w:rsidRDefault="00B70ADF" w:rsidP="00CB0BC4">
            <w:pPr>
              <w:pStyle w:val="20"/>
            </w:pPr>
            <w:r>
              <w:t>2.加强项目人员能力建设，优化筛查方案</w:t>
            </w:r>
          </w:p>
          <w:p w:rsidR="00B70ADF" w:rsidRDefault="00B70ADF" w:rsidP="00CB0BC4">
            <w:pPr>
              <w:pStyle w:val="20"/>
            </w:pPr>
            <w:r>
              <w:t>3.早期发现麻风病例，有效控制传染源，减少畸残发生</w:t>
            </w:r>
          </w:p>
          <w:p w:rsidR="00B70ADF" w:rsidRDefault="00B70ADF" w:rsidP="00CB0BC4">
            <w:pPr>
              <w:pStyle w:val="20"/>
            </w:pPr>
            <w:r>
              <w:t>4.保障成本监测工作顺利进行</w:t>
            </w:r>
          </w:p>
          <w:p w:rsidR="00B70ADF" w:rsidRDefault="00B70ADF" w:rsidP="00CB0BC4">
            <w:pPr>
              <w:pStyle w:val="20"/>
            </w:pPr>
            <w:r>
              <w:t>5.了解我市高危人群和重点人群人乳头瘤病毒/生殖道沙眼衣原体/淋球菌流行特点，为制定相应的防治策略提供依据</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成本投入</w:t>
            </w:r>
          </w:p>
        </w:tc>
        <w:tc>
          <w:tcPr>
            <w:tcW w:w="3430" w:type="dxa"/>
            <w:vAlign w:val="center"/>
          </w:tcPr>
          <w:p w:rsidR="00B70ADF" w:rsidRDefault="00B70ADF" w:rsidP="00CB0BC4">
            <w:pPr>
              <w:pStyle w:val="20"/>
            </w:pPr>
            <w:r>
              <w:t>成本投入</w:t>
            </w:r>
          </w:p>
        </w:tc>
        <w:tc>
          <w:tcPr>
            <w:tcW w:w="2551" w:type="dxa"/>
            <w:vAlign w:val="center"/>
          </w:tcPr>
          <w:p w:rsidR="00B70ADF" w:rsidRDefault="00B70ADF" w:rsidP="00CB0BC4">
            <w:pPr>
              <w:pStyle w:val="20"/>
            </w:pPr>
            <w:r>
              <w:t>≤0.81万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65岁及以上居民健康管理人数</w:t>
            </w:r>
          </w:p>
        </w:tc>
        <w:tc>
          <w:tcPr>
            <w:tcW w:w="3430" w:type="dxa"/>
            <w:vAlign w:val="center"/>
          </w:tcPr>
          <w:p w:rsidR="00B70ADF" w:rsidRDefault="00B70ADF" w:rsidP="00CB0BC4">
            <w:pPr>
              <w:pStyle w:val="20"/>
            </w:pPr>
            <w:r>
              <w:t>65岁及以上居民健康管理人数</w:t>
            </w:r>
          </w:p>
        </w:tc>
        <w:tc>
          <w:tcPr>
            <w:tcW w:w="2551" w:type="dxa"/>
            <w:vAlign w:val="center"/>
          </w:tcPr>
          <w:p w:rsidR="00B70ADF" w:rsidRDefault="00B70ADF" w:rsidP="00CB0BC4">
            <w:pPr>
              <w:pStyle w:val="20"/>
            </w:pPr>
            <w:r>
              <w:t>≥2800人</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65岁及以上老年人健康管理率</w:t>
            </w:r>
          </w:p>
        </w:tc>
        <w:tc>
          <w:tcPr>
            <w:tcW w:w="3430" w:type="dxa"/>
            <w:vAlign w:val="center"/>
          </w:tcPr>
          <w:p w:rsidR="00B70ADF" w:rsidRDefault="00B70ADF" w:rsidP="00CB0BC4">
            <w:pPr>
              <w:pStyle w:val="20"/>
            </w:pPr>
            <w:r>
              <w:t>65岁及以上老年人健康管理率</w:t>
            </w:r>
          </w:p>
        </w:tc>
        <w:tc>
          <w:tcPr>
            <w:tcW w:w="2551" w:type="dxa"/>
            <w:vAlign w:val="center"/>
          </w:tcPr>
          <w:p w:rsidR="00B70ADF" w:rsidRDefault="00B70ADF" w:rsidP="00CB0BC4">
            <w:pPr>
              <w:pStyle w:val="20"/>
            </w:pPr>
            <w:r>
              <w:t>≥90%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项目执行进度</w:t>
            </w:r>
          </w:p>
        </w:tc>
        <w:tc>
          <w:tcPr>
            <w:tcW w:w="3430" w:type="dxa"/>
            <w:vAlign w:val="center"/>
          </w:tcPr>
          <w:p w:rsidR="00B70ADF" w:rsidRDefault="00B70ADF" w:rsidP="00CB0BC4">
            <w:pPr>
              <w:pStyle w:val="20"/>
            </w:pPr>
            <w:r>
              <w:t>项目执行进度</w:t>
            </w:r>
          </w:p>
        </w:tc>
        <w:tc>
          <w:tcPr>
            <w:tcW w:w="2551" w:type="dxa"/>
            <w:vAlign w:val="center"/>
          </w:tcPr>
          <w:p w:rsidR="00B70ADF" w:rsidRDefault="00B70ADF" w:rsidP="00CB0BC4">
            <w:pPr>
              <w:pStyle w:val="20"/>
            </w:pPr>
            <w:r>
              <w:t>按时完成</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成本投入</w:t>
            </w:r>
          </w:p>
        </w:tc>
        <w:tc>
          <w:tcPr>
            <w:tcW w:w="3430" w:type="dxa"/>
            <w:vAlign w:val="center"/>
          </w:tcPr>
          <w:p w:rsidR="00B70ADF" w:rsidRDefault="00B70ADF" w:rsidP="00CB0BC4">
            <w:pPr>
              <w:pStyle w:val="20"/>
            </w:pPr>
            <w:r>
              <w:t>成本投入</w:t>
            </w:r>
          </w:p>
        </w:tc>
        <w:tc>
          <w:tcPr>
            <w:tcW w:w="2551" w:type="dxa"/>
            <w:vAlign w:val="center"/>
          </w:tcPr>
          <w:p w:rsidR="00B70ADF" w:rsidRDefault="00B70ADF" w:rsidP="00CB0BC4">
            <w:pPr>
              <w:pStyle w:val="20"/>
            </w:pPr>
            <w:r>
              <w:t>全额投入</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足额使用</w:t>
            </w:r>
          </w:p>
        </w:tc>
        <w:tc>
          <w:tcPr>
            <w:tcW w:w="3430" w:type="dxa"/>
            <w:vAlign w:val="center"/>
          </w:tcPr>
          <w:p w:rsidR="00B70ADF" w:rsidRDefault="00B70ADF" w:rsidP="00CB0BC4">
            <w:pPr>
              <w:pStyle w:val="20"/>
            </w:pPr>
            <w:r>
              <w:t>足额使用</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资金发放到位率</w:t>
            </w:r>
          </w:p>
        </w:tc>
        <w:tc>
          <w:tcPr>
            <w:tcW w:w="3430" w:type="dxa"/>
            <w:vAlign w:val="center"/>
          </w:tcPr>
          <w:p w:rsidR="00B70ADF" w:rsidRDefault="00B70ADF" w:rsidP="00CB0BC4">
            <w:pPr>
              <w:pStyle w:val="20"/>
            </w:pPr>
            <w:r>
              <w:t>资金发放到位率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按时完成</w:t>
            </w:r>
          </w:p>
        </w:tc>
        <w:tc>
          <w:tcPr>
            <w:tcW w:w="3430" w:type="dxa"/>
            <w:vAlign w:val="center"/>
          </w:tcPr>
          <w:p w:rsidR="00B70ADF" w:rsidRDefault="00B70ADF" w:rsidP="00CB0BC4">
            <w:pPr>
              <w:pStyle w:val="20"/>
            </w:pPr>
            <w:r>
              <w:t>按时完成</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项目调查经费</w:t>
            </w:r>
          </w:p>
        </w:tc>
        <w:tc>
          <w:tcPr>
            <w:tcW w:w="3430" w:type="dxa"/>
            <w:vAlign w:val="center"/>
          </w:tcPr>
          <w:p w:rsidR="00B70ADF" w:rsidRDefault="00B70ADF" w:rsidP="00CB0BC4">
            <w:pPr>
              <w:pStyle w:val="20"/>
            </w:pPr>
            <w:r>
              <w:t>项目调查经费</w:t>
            </w:r>
          </w:p>
        </w:tc>
        <w:tc>
          <w:tcPr>
            <w:tcW w:w="2551" w:type="dxa"/>
            <w:vAlign w:val="center"/>
          </w:tcPr>
          <w:p w:rsidR="00B70ADF" w:rsidRDefault="00B70ADF" w:rsidP="00CB0BC4">
            <w:pPr>
              <w:pStyle w:val="20"/>
            </w:pPr>
            <w:r>
              <w:t>6万元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妇科门诊性传播疾病感染筛查人数</w:t>
            </w:r>
          </w:p>
        </w:tc>
        <w:tc>
          <w:tcPr>
            <w:tcW w:w="3430" w:type="dxa"/>
            <w:vAlign w:val="center"/>
          </w:tcPr>
          <w:p w:rsidR="00B70ADF" w:rsidRDefault="00B70ADF" w:rsidP="00CB0BC4">
            <w:pPr>
              <w:pStyle w:val="20"/>
            </w:pPr>
            <w:r>
              <w:t>妇科门诊性传播疾病感染筛查人数</w:t>
            </w:r>
          </w:p>
        </w:tc>
        <w:tc>
          <w:tcPr>
            <w:tcW w:w="2551" w:type="dxa"/>
            <w:vAlign w:val="center"/>
          </w:tcPr>
          <w:p w:rsidR="00B70ADF" w:rsidRDefault="00B70ADF" w:rsidP="00CB0BC4">
            <w:pPr>
              <w:pStyle w:val="20"/>
            </w:pPr>
            <w:r>
              <w:t>≥300人次</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妇科门诊重点及高危人</w:t>
            </w:r>
            <w:r>
              <w:lastRenderedPageBreak/>
              <w:t>群人乳头瘤病毒/生殖道沙眼衣原体/淋球菌筛查覆盖率</w:t>
            </w:r>
          </w:p>
        </w:tc>
        <w:tc>
          <w:tcPr>
            <w:tcW w:w="3430" w:type="dxa"/>
            <w:vAlign w:val="center"/>
          </w:tcPr>
          <w:p w:rsidR="00B70ADF" w:rsidRDefault="00B70ADF" w:rsidP="00CB0BC4">
            <w:pPr>
              <w:pStyle w:val="20"/>
            </w:pPr>
            <w:r>
              <w:lastRenderedPageBreak/>
              <w:t>妇科门诊重点及高危人群人乳头瘤病毒/生殖道沙眼衣原体/淋球菌筛</w:t>
            </w:r>
            <w:r>
              <w:lastRenderedPageBreak/>
              <w:t>查覆盖率</w:t>
            </w:r>
          </w:p>
        </w:tc>
        <w:tc>
          <w:tcPr>
            <w:tcW w:w="2551" w:type="dxa"/>
            <w:vAlign w:val="center"/>
          </w:tcPr>
          <w:p w:rsidR="00B70ADF" w:rsidRDefault="00B70ADF" w:rsidP="00CB0BC4">
            <w:pPr>
              <w:pStyle w:val="20"/>
            </w:pPr>
            <w:r>
              <w:lastRenderedPageBreak/>
              <w:t>≥80%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妇科门诊性传播疾病感染筛查进度及时率</w:t>
            </w:r>
          </w:p>
        </w:tc>
        <w:tc>
          <w:tcPr>
            <w:tcW w:w="3430" w:type="dxa"/>
            <w:vAlign w:val="center"/>
          </w:tcPr>
          <w:p w:rsidR="00B70ADF" w:rsidRDefault="00B70ADF" w:rsidP="00CB0BC4">
            <w:pPr>
              <w:pStyle w:val="20"/>
            </w:pPr>
            <w:r>
              <w:t>妇科门诊性传播疾病感染筛查进度及时率</w:t>
            </w:r>
          </w:p>
        </w:tc>
        <w:tc>
          <w:tcPr>
            <w:tcW w:w="2551" w:type="dxa"/>
            <w:vAlign w:val="center"/>
          </w:tcPr>
          <w:p w:rsidR="00B70ADF" w:rsidRDefault="00B70ADF" w:rsidP="00CB0BC4">
            <w:pPr>
              <w:pStyle w:val="20"/>
            </w:pPr>
            <w:r>
              <w:t>≥90%</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生态效益指标</w:t>
            </w:r>
          </w:p>
        </w:tc>
        <w:tc>
          <w:tcPr>
            <w:tcW w:w="1332" w:type="dxa"/>
            <w:vAlign w:val="center"/>
          </w:tcPr>
          <w:p w:rsidR="00B70ADF" w:rsidRDefault="00B70ADF" w:rsidP="00CB0BC4">
            <w:pPr>
              <w:pStyle w:val="20"/>
            </w:pPr>
            <w:r>
              <w:t>健康促进支持性环境</w:t>
            </w:r>
          </w:p>
        </w:tc>
        <w:tc>
          <w:tcPr>
            <w:tcW w:w="3430" w:type="dxa"/>
            <w:vAlign w:val="center"/>
          </w:tcPr>
          <w:p w:rsidR="00B70ADF" w:rsidRDefault="00B70ADF" w:rsidP="00CB0BC4">
            <w:pPr>
              <w:pStyle w:val="20"/>
            </w:pPr>
            <w:r>
              <w:t>健康促进支持性环境</w:t>
            </w:r>
          </w:p>
        </w:tc>
        <w:tc>
          <w:tcPr>
            <w:tcW w:w="2551" w:type="dxa"/>
            <w:vAlign w:val="center"/>
          </w:tcPr>
          <w:p w:rsidR="00B70ADF" w:rsidRDefault="00B70ADF" w:rsidP="00CB0BC4">
            <w:pPr>
              <w:pStyle w:val="20"/>
            </w:pPr>
            <w:r>
              <w:t>健康促进支持性环境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公众对健康关注度</w:t>
            </w:r>
          </w:p>
        </w:tc>
        <w:tc>
          <w:tcPr>
            <w:tcW w:w="3430" w:type="dxa"/>
            <w:vAlign w:val="center"/>
          </w:tcPr>
          <w:p w:rsidR="00B70ADF" w:rsidRDefault="00B70ADF" w:rsidP="00CB0BC4">
            <w:pPr>
              <w:pStyle w:val="20"/>
            </w:pPr>
            <w:r>
              <w:t>加强健康教育和科普宣传力度，提升公众对健康关注度</w:t>
            </w:r>
          </w:p>
        </w:tc>
        <w:tc>
          <w:tcPr>
            <w:tcW w:w="2551" w:type="dxa"/>
            <w:vAlign w:val="center"/>
          </w:tcPr>
          <w:p w:rsidR="00B70ADF" w:rsidRDefault="00B70ADF" w:rsidP="00CB0BC4">
            <w:pPr>
              <w:pStyle w:val="20"/>
            </w:pPr>
            <w:r>
              <w:t>提升关注度</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医疗保障率</w:t>
            </w:r>
          </w:p>
        </w:tc>
        <w:tc>
          <w:tcPr>
            <w:tcW w:w="3430" w:type="dxa"/>
            <w:vAlign w:val="center"/>
          </w:tcPr>
          <w:p w:rsidR="00B70ADF" w:rsidRDefault="00B70ADF" w:rsidP="00CB0BC4">
            <w:pPr>
              <w:pStyle w:val="20"/>
            </w:pPr>
            <w:r>
              <w:t>医疗保障率</w:t>
            </w:r>
          </w:p>
        </w:tc>
        <w:tc>
          <w:tcPr>
            <w:tcW w:w="2551" w:type="dxa"/>
            <w:vAlign w:val="center"/>
          </w:tcPr>
          <w:p w:rsidR="00B70ADF" w:rsidRDefault="00B70ADF" w:rsidP="00CB0BC4">
            <w:pPr>
              <w:pStyle w:val="20"/>
            </w:pPr>
            <w:r>
              <w:t>≥98%</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可持续影响指标</w:t>
            </w:r>
          </w:p>
        </w:tc>
        <w:tc>
          <w:tcPr>
            <w:tcW w:w="1332" w:type="dxa"/>
            <w:vAlign w:val="center"/>
          </w:tcPr>
          <w:p w:rsidR="00B70ADF" w:rsidRDefault="00B70ADF" w:rsidP="00CB0BC4">
            <w:pPr>
              <w:pStyle w:val="20"/>
            </w:pPr>
            <w:r>
              <w:t>天津市女性重点及高危人群人乳头瘤病毒/生殖道沙眼衣原体/淋球菌感染状防治知识知晓率</w:t>
            </w:r>
          </w:p>
        </w:tc>
        <w:tc>
          <w:tcPr>
            <w:tcW w:w="3430" w:type="dxa"/>
            <w:vAlign w:val="center"/>
          </w:tcPr>
          <w:p w:rsidR="00B70ADF" w:rsidRDefault="00B70ADF" w:rsidP="00CB0BC4">
            <w:pPr>
              <w:pStyle w:val="20"/>
            </w:pPr>
            <w:r>
              <w:t>天津市女性重点及高危人群人乳头瘤病毒/生殖道沙眼衣原体/淋球菌感染状防治知识知晓率</w:t>
            </w:r>
          </w:p>
        </w:tc>
        <w:tc>
          <w:tcPr>
            <w:tcW w:w="2551" w:type="dxa"/>
            <w:vAlign w:val="center"/>
          </w:tcPr>
          <w:p w:rsidR="00B70ADF" w:rsidRDefault="00B70ADF" w:rsidP="00CB0BC4">
            <w:pPr>
              <w:pStyle w:val="20"/>
            </w:pPr>
            <w:r>
              <w:t>≥80%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天津市女性重点及高危人群人乳头瘤病毒/生殖道沙眼衣原体/淋球菌感染率</w:t>
            </w:r>
          </w:p>
        </w:tc>
        <w:tc>
          <w:tcPr>
            <w:tcW w:w="3430" w:type="dxa"/>
            <w:vAlign w:val="center"/>
          </w:tcPr>
          <w:p w:rsidR="00B70ADF" w:rsidRDefault="00B70ADF" w:rsidP="00CB0BC4">
            <w:pPr>
              <w:pStyle w:val="20"/>
            </w:pPr>
            <w:r>
              <w:t>天津市女性重点及高危人群人乳头瘤病毒/生殖道沙眼衣原体/淋球菌感染率</w:t>
            </w:r>
          </w:p>
        </w:tc>
        <w:tc>
          <w:tcPr>
            <w:tcW w:w="2551" w:type="dxa"/>
            <w:vAlign w:val="center"/>
          </w:tcPr>
          <w:p w:rsidR="00B70ADF" w:rsidRDefault="00B70ADF" w:rsidP="00CB0BC4">
            <w:pPr>
              <w:pStyle w:val="20"/>
            </w:pPr>
            <w:r>
              <w:t>≥80%</w:t>
            </w:r>
          </w:p>
        </w:tc>
      </w:tr>
      <w:tr w:rsidR="00B70ADF" w:rsidTr="00CB0BC4">
        <w:trPr>
          <w:trHeight w:val="369"/>
          <w:jc w:val="center"/>
        </w:trPr>
        <w:tc>
          <w:tcPr>
            <w:tcW w:w="1276" w:type="dxa"/>
            <w:vMerge w:val="restart"/>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公共卫生服务对象满意度</w:t>
            </w:r>
          </w:p>
        </w:tc>
        <w:tc>
          <w:tcPr>
            <w:tcW w:w="3430" w:type="dxa"/>
            <w:vAlign w:val="center"/>
          </w:tcPr>
          <w:p w:rsidR="00B70ADF" w:rsidRDefault="00B70ADF" w:rsidP="00CB0BC4">
            <w:pPr>
              <w:pStyle w:val="20"/>
            </w:pPr>
            <w:r>
              <w:t>公共卫生服务满意度调查结果</w:t>
            </w:r>
          </w:p>
        </w:tc>
        <w:tc>
          <w:tcPr>
            <w:tcW w:w="2551" w:type="dxa"/>
            <w:vAlign w:val="center"/>
          </w:tcPr>
          <w:p w:rsidR="00B70ADF" w:rsidRDefault="00B70ADF" w:rsidP="00CB0BC4">
            <w:pPr>
              <w:pStyle w:val="20"/>
            </w:pPr>
            <w:r>
              <w:t>≥90%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医疗服务满意度</w:t>
            </w:r>
          </w:p>
        </w:tc>
        <w:tc>
          <w:tcPr>
            <w:tcW w:w="3430" w:type="dxa"/>
            <w:vAlign w:val="center"/>
          </w:tcPr>
          <w:p w:rsidR="00B70ADF" w:rsidRDefault="00B70ADF" w:rsidP="00CB0BC4">
            <w:pPr>
              <w:pStyle w:val="20"/>
            </w:pPr>
            <w:r>
              <w:t>医疗服务满意度</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妇科门诊调查对象满意度</w:t>
            </w:r>
          </w:p>
        </w:tc>
        <w:tc>
          <w:tcPr>
            <w:tcW w:w="3430" w:type="dxa"/>
            <w:vAlign w:val="center"/>
          </w:tcPr>
          <w:p w:rsidR="00B70ADF" w:rsidRDefault="00B70ADF" w:rsidP="00CB0BC4">
            <w:pPr>
              <w:pStyle w:val="20"/>
            </w:pPr>
            <w:r>
              <w:t>妇科门诊调查对象满意度</w:t>
            </w:r>
          </w:p>
        </w:tc>
        <w:tc>
          <w:tcPr>
            <w:tcW w:w="2551" w:type="dxa"/>
            <w:vAlign w:val="center"/>
          </w:tcPr>
          <w:p w:rsidR="00B70ADF" w:rsidRDefault="00B70ADF" w:rsidP="00CB0BC4">
            <w:pPr>
              <w:pStyle w:val="20"/>
            </w:pPr>
            <w:r>
              <w:t>≥90%</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33" w:name="_Toc159186122"/>
      <w:r>
        <w:rPr>
          <w:rFonts w:ascii="方正仿宋_GBK" w:eastAsia="方正仿宋_GBK" w:hAnsi="方正仿宋_GBK" w:cs="方正仿宋_GBK"/>
          <w:sz w:val="28"/>
        </w:rPr>
        <w:t>427.重点传染病及健康危害因素监测（麻风病监测）（2024年中央重大传染病防控经费）绩效目标表</w:t>
      </w:r>
      <w:bookmarkEnd w:id="33"/>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重点传染病及健康危害因素监测（麻风病监测）（2024年中央重大传染病防控经费）</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0.50</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0.50</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早期发现麻风病例，有效控制传染源，减少畸残发生</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1.早期发现麻风病例，有效控制传染源，减少畸残发生</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成本投入</w:t>
            </w:r>
          </w:p>
        </w:tc>
        <w:tc>
          <w:tcPr>
            <w:tcW w:w="3430" w:type="dxa"/>
            <w:vAlign w:val="center"/>
          </w:tcPr>
          <w:p w:rsidR="00B70ADF" w:rsidRDefault="00B70ADF" w:rsidP="00CB0BC4">
            <w:pPr>
              <w:pStyle w:val="20"/>
            </w:pPr>
            <w:r>
              <w:t>成本投入</w:t>
            </w:r>
          </w:p>
        </w:tc>
        <w:tc>
          <w:tcPr>
            <w:tcW w:w="2551" w:type="dxa"/>
            <w:vAlign w:val="center"/>
          </w:tcPr>
          <w:p w:rsidR="00B70ADF" w:rsidRDefault="00B70ADF" w:rsidP="00CB0BC4">
            <w:pPr>
              <w:pStyle w:val="20"/>
            </w:pPr>
            <w:r>
              <w:t>0.5万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麻风病例外溢数</w:t>
            </w:r>
          </w:p>
        </w:tc>
        <w:tc>
          <w:tcPr>
            <w:tcW w:w="3430" w:type="dxa"/>
            <w:vAlign w:val="center"/>
          </w:tcPr>
          <w:p w:rsidR="00B70ADF" w:rsidRDefault="00B70ADF" w:rsidP="00CB0BC4">
            <w:pPr>
              <w:pStyle w:val="20"/>
            </w:pPr>
            <w:r>
              <w:t>麻风病例外溢数</w:t>
            </w:r>
          </w:p>
        </w:tc>
        <w:tc>
          <w:tcPr>
            <w:tcW w:w="2551" w:type="dxa"/>
            <w:vAlign w:val="center"/>
          </w:tcPr>
          <w:p w:rsidR="00B70ADF" w:rsidRDefault="00B70ADF" w:rsidP="00CB0BC4">
            <w:pPr>
              <w:pStyle w:val="20"/>
            </w:pPr>
            <w:r>
              <w:t>无外溢病例数</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资金发放到位率</w:t>
            </w:r>
          </w:p>
        </w:tc>
        <w:tc>
          <w:tcPr>
            <w:tcW w:w="3430" w:type="dxa"/>
            <w:vAlign w:val="center"/>
          </w:tcPr>
          <w:p w:rsidR="00B70ADF" w:rsidRDefault="00B70ADF" w:rsidP="00CB0BC4">
            <w:pPr>
              <w:pStyle w:val="20"/>
            </w:pPr>
            <w:r>
              <w:t>资金发放到位率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按时完成</w:t>
            </w:r>
          </w:p>
        </w:tc>
        <w:tc>
          <w:tcPr>
            <w:tcW w:w="3430" w:type="dxa"/>
            <w:vAlign w:val="center"/>
          </w:tcPr>
          <w:p w:rsidR="00B70ADF" w:rsidRDefault="00B70ADF" w:rsidP="00CB0BC4">
            <w:pPr>
              <w:pStyle w:val="20"/>
            </w:pPr>
            <w:r>
              <w:t>按时完成</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医疗保障率</w:t>
            </w:r>
          </w:p>
        </w:tc>
        <w:tc>
          <w:tcPr>
            <w:tcW w:w="3430" w:type="dxa"/>
            <w:vAlign w:val="center"/>
          </w:tcPr>
          <w:p w:rsidR="00B70ADF" w:rsidRDefault="00B70ADF" w:rsidP="00CB0BC4">
            <w:pPr>
              <w:pStyle w:val="20"/>
            </w:pPr>
            <w:r>
              <w:t>医疗保障率</w:t>
            </w:r>
          </w:p>
        </w:tc>
        <w:tc>
          <w:tcPr>
            <w:tcW w:w="2551" w:type="dxa"/>
            <w:vAlign w:val="center"/>
          </w:tcPr>
          <w:p w:rsidR="00B70ADF" w:rsidRDefault="00B70ADF" w:rsidP="00CB0BC4">
            <w:pPr>
              <w:pStyle w:val="20"/>
            </w:pPr>
            <w:r>
              <w:t>≥98%</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可持续影响指标</w:t>
            </w:r>
          </w:p>
        </w:tc>
        <w:tc>
          <w:tcPr>
            <w:tcW w:w="1332" w:type="dxa"/>
            <w:vAlign w:val="center"/>
          </w:tcPr>
          <w:p w:rsidR="00B70ADF" w:rsidRDefault="00B70ADF" w:rsidP="00CB0BC4">
            <w:pPr>
              <w:pStyle w:val="20"/>
            </w:pPr>
            <w:r>
              <w:t>医务人员服务水平</w:t>
            </w:r>
          </w:p>
        </w:tc>
        <w:tc>
          <w:tcPr>
            <w:tcW w:w="3430" w:type="dxa"/>
            <w:vAlign w:val="center"/>
          </w:tcPr>
          <w:p w:rsidR="00B70ADF" w:rsidRDefault="00B70ADF" w:rsidP="00CB0BC4">
            <w:pPr>
              <w:pStyle w:val="20"/>
            </w:pPr>
            <w:r>
              <w:t>医务人员服务水平</w:t>
            </w:r>
          </w:p>
        </w:tc>
        <w:tc>
          <w:tcPr>
            <w:tcW w:w="2551" w:type="dxa"/>
            <w:vAlign w:val="center"/>
          </w:tcPr>
          <w:p w:rsidR="00B70ADF" w:rsidRDefault="00B70ADF" w:rsidP="00CB0BC4">
            <w:pPr>
              <w:pStyle w:val="20"/>
            </w:pPr>
            <w:r>
              <w:t>提升</w:t>
            </w:r>
          </w:p>
        </w:tc>
      </w:tr>
      <w:tr w:rsidR="00B70ADF" w:rsidTr="00CB0BC4">
        <w:trPr>
          <w:trHeight w:val="369"/>
          <w:jc w:val="center"/>
        </w:trPr>
        <w:tc>
          <w:tcPr>
            <w:tcW w:w="1276" w:type="dxa"/>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医护人员满意度</w:t>
            </w:r>
          </w:p>
        </w:tc>
        <w:tc>
          <w:tcPr>
            <w:tcW w:w="3430" w:type="dxa"/>
            <w:vAlign w:val="center"/>
          </w:tcPr>
          <w:p w:rsidR="00B70ADF" w:rsidRDefault="00B70ADF" w:rsidP="00CB0BC4">
            <w:pPr>
              <w:pStyle w:val="20"/>
            </w:pPr>
            <w:r>
              <w:t>医护人员满意度</w:t>
            </w:r>
          </w:p>
        </w:tc>
        <w:tc>
          <w:tcPr>
            <w:tcW w:w="2551" w:type="dxa"/>
            <w:vAlign w:val="center"/>
          </w:tcPr>
          <w:p w:rsidR="00B70ADF" w:rsidRDefault="00B70ADF" w:rsidP="00CB0BC4">
            <w:pPr>
              <w:pStyle w:val="20"/>
            </w:pPr>
            <w:r>
              <w:t>100%</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34" w:name="_Toc159186123"/>
      <w:r>
        <w:rPr>
          <w:rFonts w:ascii="方正仿宋_GBK" w:eastAsia="方正仿宋_GBK" w:hAnsi="方正仿宋_GBK" w:cs="方正仿宋_GBK"/>
          <w:sz w:val="28"/>
        </w:rPr>
        <w:t>428.重点传染病及健康危害因素监测（新冠变异监测（本土变异监测））（2024年中央重大传染病防控经费）绩效目标表</w:t>
      </w:r>
      <w:bookmarkEnd w:id="34"/>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重点传染病及健康危害因素监测（新冠变异监测（本土变异监测））（2024年中央重大传染病防控经费）</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13.00</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13.00</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完成变异株监测</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1.完成变异株监测</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发放资金数额</w:t>
            </w:r>
          </w:p>
        </w:tc>
        <w:tc>
          <w:tcPr>
            <w:tcW w:w="3430" w:type="dxa"/>
            <w:vAlign w:val="center"/>
          </w:tcPr>
          <w:p w:rsidR="00B70ADF" w:rsidRDefault="00B70ADF" w:rsidP="00CB0BC4">
            <w:pPr>
              <w:pStyle w:val="20"/>
            </w:pPr>
            <w:r>
              <w:t>发放资金数额</w:t>
            </w:r>
          </w:p>
        </w:tc>
        <w:tc>
          <w:tcPr>
            <w:tcW w:w="2551" w:type="dxa"/>
            <w:vAlign w:val="center"/>
          </w:tcPr>
          <w:p w:rsidR="00B70ADF" w:rsidRDefault="00B70ADF" w:rsidP="00CB0BC4">
            <w:pPr>
              <w:pStyle w:val="20"/>
            </w:pPr>
            <w:r>
              <w:t>13万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哨点监测完成率</w:t>
            </w:r>
          </w:p>
        </w:tc>
        <w:tc>
          <w:tcPr>
            <w:tcW w:w="3430" w:type="dxa"/>
            <w:vAlign w:val="center"/>
          </w:tcPr>
          <w:p w:rsidR="00B70ADF" w:rsidRDefault="00B70ADF" w:rsidP="00CB0BC4">
            <w:pPr>
              <w:pStyle w:val="20"/>
            </w:pPr>
            <w:r>
              <w:t>哨点监测完成率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资金发放合规率</w:t>
            </w:r>
          </w:p>
        </w:tc>
        <w:tc>
          <w:tcPr>
            <w:tcW w:w="3430" w:type="dxa"/>
            <w:vAlign w:val="center"/>
          </w:tcPr>
          <w:p w:rsidR="00B70ADF" w:rsidRDefault="00B70ADF" w:rsidP="00CB0BC4">
            <w:pPr>
              <w:pStyle w:val="20"/>
            </w:pPr>
            <w:r>
              <w:t>资金发放合规率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资金发放及时率</w:t>
            </w:r>
          </w:p>
        </w:tc>
        <w:tc>
          <w:tcPr>
            <w:tcW w:w="3430" w:type="dxa"/>
            <w:vAlign w:val="center"/>
          </w:tcPr>
          <w:p w:rsidR="00B70ADF" w:rsidRDefault="00B70ADF" w:rsidP="00CB0BC4">
            <w:pPr>
              <w:pStyle w:val="20"/>
            </w:pPr>
            <w:r>
              <w:t>资金发放及时率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可持续影响指标</w:t>
            </w:r>
          </w:p>
        </w:tc>
        <w:tc>
          <w:tcPr>
            <w:tcW w:w="1332" w:type="dxa"/>
            <w:vAlign w:val="center"/>
          </w:tcPr>
          <w:p w:rsidR="00B70ADF" w:rsidRDefault="00B70ADF" w:rsidP="00CB0BC4">
            <w:pPr>
              <w:pStyle w:val="20"/>
            </w:pPr>
            <w:r>
              <w:t>不断完善疫情防控新阶段医疗医务工作服务体系建设</w:t>
            </w:r>
          </w:p>
        </w:tc>
        <w:tc>
          <w:tcPr>
            <w:tcW w:w="3430" w:type="dxa"/>
            <w:vAlign w:val="center"/>
          </w:tcPr>
          <w:p w:rsidR="00B70ADF" w:rsidRDefault="00B70ADF" w:rsidP="00CB0BC4">
            <w:pPr>
              <w:pStyle w:val="20"/>
            </w:pPr>
            <w:r>
              <w:t>不断完善疫情防控新阶段医疗医务工作服务体系建设</w:t>
            </w:r>
          </w:p>
        </w:tc>
        <w:tc>
          <w:tcPr>
            <w:tcW w:w="2551" w:type="dxa"/>
            <w:vAlign w:val="center"/>
          </w:tcPr>
          <w:p w:rsidR="00B70ADF" w:rsidRDefault="00B70ADF" w:rsidP="00CB0BC4">
            <w:pPr>
              <w:pStyle w:val="20"/>
            </w:pPr>
            <w:r>
              <w:t>完善</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疫情防控新阶段医务人员服务水平</w:t>
            </w:r>
          </w:p>
        </w:tc>
        <w:tc>
          <w:tcPr>
            <w:tcW w:w="3430" w:type="dxa"/>
            <w:vAlign w:val="center"/>
          </w:tcPr>
          <w:p w:rsidR="00B70ADF" w:rsidRDefault="00B70ADF" w:rsidP="00CB0BC4">
            <w:pPr>
              <w:pStyle w:val="20"/>
            </w:pPr>
            <w:r>
              <w:t>疫情防控新阶段医务人员服务水平</w:t>
            </w:r>
          </w:p>
        </w:tc>
        <w:tc>
          <w:tcPr>
            <w:tcW w:w="2551" w:type="dxa"/>
            <w:vAlign w:val="center"/>
          </w:tcPr>
          <w:p w:rsidR="00B70ADF" w:rsidRDefault="00B70ADF" w:rsidP="00CB0BC4">
            <w:pPr>
              <w:pStyle w:val="20"/>
            </w:pPr>
            <w:r>
              <w:t>进一步提升</w:t>
            </w:r>
          </w:p>
        </w:tc>
      </w:tr>
      <w:tr w:rsidR="00B70ADF" w:rsidTr="00CB0BC4">
        <w:trPr>
          <w:trHeight w:val="369"/>
          <w:jc w:val="center"/>
        </w:trPr>
        <w:tc>
          <w:tcPr>
            <w:tcW w:w="1276" w:type="dxa"/>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医护人员满意度</w:t>
            </w:r>
          </w:p>
        </w:tc>
        <w:tc>
          <w:tcPr>
            <w:tcW w:w="3430" w:type="dxa"/>
            <w:vAlign w:val="center"/>
          </w:tcPr>
          <w:p w:rsidR="00B70ADF" w:rsidRDefault="00B70ADF" w:rsidP="00CB0BC4">
            <w:pPr>
              <w:pStyle w:val="20"/>
            </w:pPr>
            <w:r>
              <w:t>医护人员满意度</w:t>
            </w:r>
          </w:p>
        </w:tc>
        <w:tc>
          <w:tcPr>
            <w:tcW w:w="2551" w:type="dxa"/>
            <w:vAlign w:val="center"/>
          </w:tcPr>
          <w:p w:rsidR="00B70ADF" w:rsidRDefault="00B70ADF" w:rsidP="00CB0BC4">
            <w:pPr>
              <w:pStyle w:val="20"/>
            </w:pPr>
            <w:r>
              <w:t>100%</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35" w:name="_Toc159186124"/>
      <w:r>
        <w:rPr>
          <w:rFonts w:ascii="方正仿宋_GBK" w:eastAsia="方正仿宋_GBK" w:hAnsi="方正仿宋_GBK" w:cs="方正仿宋_GBK"/>
          <w:sz w:val="28"/>
        </w:rPr>
        <w:t>429.重点传染病及健康危害因素监测（重点呼吸道传染病监测）（2024年中央重大传染病防控经费）绩效目标表</w:t>
      </w:r>
      <w:bookmarkEnd w:id="35"/>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重点传染病及健康危害因素监测（重点呼吸道传染病监测）（2024年中央重大传染病防控经费）</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3.00</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3.00</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完成流感样病例、新冠病毒监测</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1.完成流感样病例、新冠病毒监测</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发放资金数额</w:t>
            </w:r>
          </w:p>
        </w:tc>
        <w:tc>
          <w:tcPr>
            <w:tcW w:w="3430" w:type="dxa"/>
            <w:vAlign w:val="center"/>
          </w:tcPr>
          <w:p w:rsidR="00B70ADF" w:rsidRDefault="00B70ADF" w:rsidP="00CB0BC4">
            <w:pPr>
              <w:pStyle w:val="20"/>
            </w:pPr>
            <w:r>
              <w:t>发放资金数额</w:t>
            </w:r>
          </w:p>
        </w:tc>
        <w:tc>
          <w:tcPr>
            <w:tcW w:w="2551" w:type="dxa"/>
            <w:vAlign w:val="center"/>
          </w:tcPr>
          <w:p w:rsidR="00B70ADF" w:rsidRDefault="00B70ADF" w:rsidP="00CB0BC4">
            <w:pPr>
              <w:pStyle w:val="20"/>
            </w:pPr>
            <w:r>
              <w:t>3万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哨点监测完成率</w:t>
            </w:r>
          </w:p>
        </w:tc>
        <w:tc>
          <w:tcPr>
            <w:tcW w:w="3430" w:type="dxa"/>
            <w:vAlign w:val="center"/>
          </w:tcPr>
          <w:p w:rsidR="00B70ADF" w:rsidRDefault="00B70ADF" w:rsidP="00CB0BC4">
            <w:pPr>
              <w:pStyle w:val="20"/>
            </w:pPr>
            <w:r>
              <w:t>哨点监测完成率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资金发放合规率</w:t>
            </w:r>
          </w:p>
        </w:tc>
        <w:tc>
          <w:tcPr>
            <w:tcW w:w="3430" w:type="dxa"/>
            <w:vAlign w:val="center"/>
          </w:tcPr>
          <w:p w:rsidR="00B70ADF" w:rsidRDefault="00B70ADF" w:rsidP="00CB0BC4">
            <w:pPr>
              <w:pStyle w:val="20"/>
            </w:pPr>
            <w:r>
              <w:t>资金发放合规率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资金发放及时率</w:t>
            </w:r>
          </w:p>
        </w:tc>
        <w:tc>
          <w:tcPr>
            <w:tcW w:w="3430" w:type="dxa"/>
            <w:vAlign w:val="center"/>
          </w:tcPr>
          <w:p w:rsidR="00B70ADF" w:rsidRDefault="00B70ADF" w:rsidP="00CB0BC4">
            <w:pPr>
              <w:pStyle w:val="20"/>
            </w:pPr>
            <w:r>
              <w:t>资金发放及时率</w:t>
            </w:r>
          </w:p>
        </w:tc>
        <w:tc>
          <w:tcPr>
            <w:tcW w:w="2551" w:type="dxa"/>
            <w:vAlign w:val="center"/>
          </w:tcPr>
          <w:p w:rsidR="00B70ADF" w:rsidRDefault="00B70ADF" w:rsidP="00CB0BC4">
            <w:pPr>
              <w:pStyle w:val="20"/>
            </w:pPr>
            <w:r>
              <w:t>100%</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可持续影响指标</w:t>
            </w:r>
          </w:p>
        </w:tc>
        <w:tc>
          <w:tcPr>
            <w:tcW w:w="1332" w:type="dxa"/>
            <w:vAlign w:val="center"/>
          </w:tcPr>
          <w:p w:rsidR="00B70ADF" w:rsidRDefault="00B70ADF" w:rsidP="00CB0BC4">
            <w:pPr>
              <w:pStyle w:val="20"/>
            </w:pPr>
            <w:r>
              <w:t>不断完善流感和新冠防控新阶段医疗医务工作服务体系建设</w:t>
            </w:r>
          </w:p>
        </w:tc>
        <w:tc>
          <w:tcPr>
            <w:tcW w:w="3430" w:type="dxa"/>
            <w:vAlign w:val="center"/>
          </w:tcPr>
          <w:p w:rsidR="00B70ADF" w:rsidRDefault="00B70ADF" w:rsidP="00CB0BC4">
            <w:pPr>
              <w:pStyle w:val="20"/>
            </w:pPr>
            <w:r>
              <w:t>不断完善流感和新冠防控新阶段医疗医务工作服务体系建设</w:t>
            </w:r>
          </w:p>
        </w:tc>
        <w:tc>
          <w:tcPr>
            <w:tcW w:w="2551" w:type="dxa"/>
            <w:vAlign w:val="center"/>
          </w:tcPr>
          <w:p w:rsidR="00B70ADF" w:rsidRDefault="00B70ADF" w:rsidP="00CB0BC4">
            <w:pPr>
              <w:pStyle w:val="20"/>
            </w:pPr>
            <w:r>
              <w:t>完善</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流感和新冠防控新阶段医务人员服务水平</w:t>
            </w:r>
          </w:p>
        </w:tc>
        <w:tc>
          <w:tcPr>
            <w:tcW w:w="3430" w:type="dxa"/>
            <w:vAlign w:val="center"/>
          </w:tcPr>
          <w:p w:rsidR="00B70ADF" w:rsidRDefault="00B70ADF" w:rsidP="00CB0BC4">
            <w:pPr>
              <w:pStyle w:val="20"/>
            </w:pPr>
            <w:r>
              <w:t>流感和新冠防控新阶段医务人员服务水平</w:t>
            </w:r>
          </w:p>
        </w:tc>
        <w:tc>
          <w:tcPr>
            <w:tcW w:w="2551" w:type="dxa"/>
            <w:vAlign w:val="center"/>
          </w:tcPr>
          <w:p w:rsidR="00B70ADF" w:rsidRDefault="00B70ADF" w:rsidP="00CB0BC4">
            <w:pPr>
              <w:pStyle w:val="20"/>
            </w:pPr>
            <w:r>
              <w:t>进一步提升</w:t>
            </w:r>
          </w:p>
        </w:tc>
      </w:tr>
      <w:tr w:rsidR="00B70ADF" w:rsidTr="00CB0BC4">
        <w:trPr>
          <w:trHeight w:val="369"/>
          <w:jc w:val="center"/>
        </w:trPr>
        <w:tc>
          <w:tcPr>
            <w:tcW w:w="1276" w:type="dxa"/>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医护人员满意度</w:t>
            </w:r>
          </w:p>
        </w:tc>
        <w:tc>
          <w:tcPr>
            <w:tcW w:w="3430" w:type="dxa"/>
            <w:vAlign w:val="center"/>
          </w:tcPr>
          <w:p w:rsidR="00B70ADF" w:rsidRDefault="00B70ADF" w:rsidP="00CB0BC4">
            <w:pPr>
              <w:pStyle w:val="20"/>
            </w:pPr>
            <w:r>
              <w:t>医护人员满意度</w:t>
            </w:r>
          </w:p>
        </w:tc>
        <w:tc>
          <w:tcPr>
            <w:tcW w:w="2551" w:type="dxa"/>
            <w:vAlign w:val="center"/>
          </w:tcPr>
          <w:p w:rsidR="00B70ADF" w:rsidRDefault="00B70ADF" w:rsidP="00CB0BC4">
            <w:pPr>
              <w:pStyle w:val="20"/>
            </w:pPr>
            <w:r>
              <w:t>100%</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36" w:name="_Toc159186125"/>
      <w:r>
        <w:rPr>
          <w:rFonts w:ascii="方正仿宋_GBK" w:eastAsia="方正仿宋_GBK" w:hAnsi="方正仿宋_GBK" w:cs="方正仿宋_GBK"/>
          <w:sz w:val="28"/>
        </w:rPr>
        <w:t>430.住院医师规范化培训-01直达资金-2024年医疗服务与保障能力提升绩效目标表</w:t>
      </w:r>
      <w:bookmarkEnd w:id="36"/>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住院医师规范化培训-01直达资金-2024年医疗服务与保障能力提升</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520.00</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520.00</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培养符合国家医师规范化培训要求的临床医学人才</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1.培养符合国家医师规范化培训要求的临床医学人才</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成本控制</w:t>
            </w:r>
          </w:p>
        </w:tc>
        <w:tc>
          <w:tcPr>
            <w:tcW w:w="3430" w:type="dxa"/>
            <w:vAlign w:val="center"/>
          </w:tcPr>
          <w:p w:rsidR="00B70ADF" w:rsidRDefault="00B70ADF" w:rsidP="00CB0BC4">
            <w:pPr>
              <w:pStyle w:val="20"/>
            </w:pPr>
            <w:r>
              <w:t>成本控制范围</w:t>
            </w:r>
          </w:p>
        </w:tc>
        <w:tc>
          <w:tcPr>
            <w:tcW w:w="2551" w:type="dxa"/>
            <w:vAlign w:val="center"/>
          </w:tcPr>
          <w:p w:rsidR="00B70ADF" w:rsidRDefault="00B70ADF" w:rsidP="00CB0BC4">
            <w:pPr>
              <w:pStyle w:val="20"/>
            </w:pPr>
            <w:r>
              <w:t>≤520万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培训人数</w:t>
            </w:r>
          </w:p>
        </w:tc>
        <w:tc>
          <w:tcPr>
            <w:tcW w:w="3430" w:type="dxa"/>
            <w:vAlign w:val="center"/>
          </w:tcPr>
          <w:p w:rsidR="00B70ADF" w:rsidRDefault="00B70ADF" w:rsidP="00CB0BC4">
            <w:pPr>
              <w:pStyle w:val="20"/>
            </w:pPr>
            <w:r>
              <w:t>反映参加培训学员总数</w:t>
            </w:r>
          </w:p>
        </w:tc>
        <w:tc>
          <w:tcPr>
            <w:tcW w:w="2551" w:type="dxa"/>
            <w:vAlign w:val="center"/>
          </w:tcPr>
          <w:p w:rsidR="00B70ADF" w:rsidRDefault="00B70ADF" w:rsidP="00CB0BC4">
            <w:pPr>
              <w:pStyle w:val="20"/>
            </w:pPr>
            <w:r>
              <w:t>181人</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住院医师首次参加结业考核理论通过率</w:t>
            </w:r>
          </w:p>
        </w:tc>
        <w:tc>
          <w:tcPr>
            <w:tcW w:w="3430" w:type="dxa"/>
            <w:vAlign w:val="center"/>
          </w:tcPr>
          <w:p w:rsidR="00B70ADF" w:rsidRDefault="00B70ADF" w:rsidP="00CB0BC4">
            <w:pPr>
              <w:pStyle w:val="20"/>
            </w:pPr>
            <w:r>
              <w:t>反映培训学员质量</w:t>
            </w:r>
          </w:p>
        </w:tc>
        <w:tc>
          <w:tcPr>
            <w:tcW w:w="2551" w:type="dxa"/>
            <w:vAlign w:val="center"/>
          </w:tcPr>
          <w:p w:rsidR="00B70ADF" w:rsidRDefault="00B70ADF" w:rsidP="00CB0BC4">
            <w:pPr>
              <w:pStyle w:val="20"/>
            </w:pPr>
            <w:r>
              <w:t>≥85%</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培养时间</w:t>
            </w:r>
          </w:p>
        </w:tc>
        <w:tc>
          <w:tcPr>
            <w:tcW w:w="3430" w:type="dxa"/>
            <w:vAlign w:val="center"/>
          </w:tcPr>
          <w:p w:rsidR="00B70ADF" w:rsidRDefault="00B70ADF" w:rsidP="00CB0BC4">
            <w:pPr>
              <w:pStyle w:val="20"/>
            </w:pPr>
            <w:r>
              <w:t>反映培养单位培养时间</w:t>
            </w:r>
          </w:p>
        </w:tc>
        <w:tc>
          <w:tcPr>
            <w:tcW w:w="2551" w:type="dxa"/>
            <w:vAlign w:val="center"/>
          </w:tcPr>
          <w:p w:rsidR="00B70ADF" w:rsidRDefault="00B70ADF" w:rsidP="00CB0BC4">
            <w:pPr>
              <w:pStyle w:val="20"/>
            </w:pPr>
            <w:r>
              <w:t>1年</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可持续影响指标</w:t>
            </w:r>
          </w:p>
        </w:tc>
        <w:tc>
          <w:tcPr>
            <w:tcW w:w="1332" w:type="dxa"/>
            <w:vAlign w:val="center"/>
          </w:tcPr>
          <w:p w:rsidR="00B70ADF" w:rsidRDefault="00B70ADF" w:rsidP="00CB0BC4">
            <w:pPr>
              <w:pStyle w:val="20"/>
            </w:pPr>
            <w:r>
              <w:t>具有国家级住培专业基地</w:t>
            </w:r>
          </w:p>
        </w:tc>
        <w:tc>
          <w:tcPr>
            <w:tcW w:w="3430" w:type="dxa"/>
            <w:vAlign w:val="center"/>
          </w:tcPr>
          <w:p w:rsidR="00B70ADF" w:rsidRDefault="00B70ADF" w:rsidP="00CB0BC4">
            <w:pPr>
              <w:pStyle w:val="20"/>
            </w:pPr>
            <w:r>
              <w:t>反映培养单位拥有国家级专业基地个数</w:t>
            </w:r>
          </w:p>
        </w:tc>
        <w:tc>
          <w:tcPr>
            <w:tcW w:w="2551" w:type="dxa"/>
            <w:vAlign w:val="center"/>
          </w:tcPr>
          <w:p w:rsidR="00B70ADF" w:rsidRDefault="00B70ADF" w:rsidP="00CB0BC4">
            <w:pPr>
              <w:pStyle w:val="20"/>
            </w:pPr>
            <w:r>
              <w:t>25个</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根据国家医师规范化培训要求，培养临床医学人才</w:t>
            </w:r>
          </w:p>
        </w:tc>
        <w:tc>
          <w:tcPr>
            <w:tcW w:w="3430" w:type="dxa"/>
            <w:vAlign w:val="center"/>
          </w:tcPr>
          <w:p w:rsidR="00B70ADF" w:rsidRDefault="00B70ADF" w:rsidP="00CB0BC4">
            <w:pPr>
              <w:pStyle w:val="20"/>
            </w:pPr>
            <w:r>
              <w:t>反映为社会输入经过医师规范化培训学员人数</w:t>
            </w:r>
          </w:p>
        </w:tc>
        <w:tc>
          <w:tcPr>
            <w:tcW w:w="2551" w:type="dxa"/>
            <w:vAlign w:val="center"/>
          </w:tcPr>
          <w:p w:rsidR="00B70ADF" w:rsidRDefault="00B70ADF" w:rsidP="00CB0BC4">
            <w:pPr>
              <w:pStyle w:val="20"/>
            </w:pPr>
            <w:r>
              <w:t>181人</w:t>
            </w:r>
          </w:p>
        </w:tc>
      </w:tr>
      <w:tr w:rsidR="00B70ADF" w:rsidTr="00CB0BC4">
        <w:trPr>
          <w:trHeight w:val="369"/>
          <w:jc w:val="center"/>
        </w:trPr>
        <w:tc>
          <w:tcPr>
            <w:tcW w:w="1276" w:type="dxa"/>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用人单位满意度</w:t>
            </w:r>
          </w:p>
        </w:tc>
        <w:tc>
          <w:tcPr>
            <w:tcW w:w="3430" w:type="dxa"/>
            <w:vAlign w:val="center"/>
          </w:tcPr>
          <w:p w:rsidR="00B70ADF" w:rsidRDefault="00B70ADF" w:rsidP="00CB0BC4">
            <w:pPr>
              <w:pStyle w:val="20"/>
            </w:pPr>
            <w:r>
              <w:t>反映培训质量</w:t>
            </w:r>
          </w:p>
        </w:tc>
        <w:tc>
          <w:tcPr>
            <w:tcW w:w="2551" w:type="dxa"/>
            <w:vAlign w:val="center"/>
          </w:tcPr>
          <w:p w:rsidR="00B70ADF" w:rsidRDefault="00B70ADF" w:rsidP="00CB0BC4">
            <w:pPr>
              <w:pStyle w:val="20"/>
            </w:pPr>
            <w:r>
              <w:t>≥85%</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37" w:name="_Toc159186126"/>
      <w:r>
        <w:rPr>
          <w:rFonts w:ascii="方正仿宋_GBK" w:eastAsia="方正仿宋_GBK" w:hAnsi="方正仿宋_GBK" w:cs="方正仿宋_GBK"/>
          <w:sz w:val="28"/>
        </w:rPr>
        <w:t>431.住院医师规范化培训-01中央直达资金-2023年医疗服务与保障能力提升补助资金绩效目标表</w:t>
      </w:r>
      <w:bookmarkEnd w:id="37"/>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住院医师规范化培训-01中央直达资金-2023年医疗服务与保障能力提升补助资金</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15.03</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15.03</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培养符合国家医师规范化培训要求的临床医学人才</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1.培养符合国家医师规范化培训要求的临床医学人才</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成本控制</w:t>
            </w:r>
          </w:p>
        </w:tc>
        <w:tc>
          <w:tcPr>
            <w:tcW w:w="3430" w:type="dxa"/>
            <w:vAlign w:val="center"/>
          </w:tcPr>
          <w:p w:rsidR="00B70ADF" w:rsidRDefault="00B70ADF" w:rsidP="00CB0BC4">
            <w:pPr>
              <w:pStyle w:val="20"/>
            </w:pPr>
            <w:r>
              <w:t>成本控制范围</w:t>
            </w:r>
          </w:p>
        </w:tc>
        <w:tc>
          <w:tcPr>
            <w:tcW w:w="2551" w:type="dxa"/>
            <w:vAlign w:val="center"/>
          </w:tcPr>
          <w:p w:rsidR="00B70ADF" w:rsidRDefault="00B70ADF" w:rsidP="00CB0BC4">
            <w:pPr>
              <w:pStyle w:val="20"/>
            </w:pPr>
            <w:r>
              <w:t>≤15.03万</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培训人数</w:t>
            </w:r>
          </w:p>
        </w:tc>
        <w:tc>
          <w:tcPr>
            <w:tcW w:w="3430" w:type="dxa"/>
            <w:vAlign w:val="center"/>
          </w:tcPr>
          <w:p w:rsidR="00B70ADF" w:rsidRDefault="00B70ADF" w:rsidP="00CB0BC4">
            <w:pPr>
              <w:pStyle w:val="20"/>
            </w:pPr>
            <w:r>
              <w:t>反映参加培训学员总数</w:t>
            </w:r>
          </w:p>
        </w:tc>
        <w:tc>
          <w:tcPr>
            <w:tcW w:w="2551" w:type="dxa"/>
            <w:vAlign w:val="center"/>
          </w:tcPr>
          <w:p w:rsidR="00B70ADF" w:rsidRDefault="00B70ADF" w:rsidP="00CB0BC4">
            <w:pPr>
              <w:pStyle w:val="20"/>
            </w:pPr>
            <w:r>
              <w:t>229人</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住院医师首次参加结业考核理论通过率</w:t>
            </w:r>
          </w:p>
        </w:tc>
        <w:tc>
          <w:tcPr>
            <w:tcW w:w="3430" w:type="dxa"/>
            <w:vAlign w:val="center"/>
          </w:tcPr>
          <w:p w:rsidR="00B70ADF" w:rsidRDefault="00B70ADF" w:rsidP="00CB0BC4">
            <w:pPr>
              <w:pStyle w:val="20"/>
            </w:pPr>
            <w:r>
              <w:t>反映培训学员质量</w:t>
            </w:r>
          </w:p>
        </w:tc>
        <w:tc>
          <w:tcPr>
            <w:tcW w:w="2551" w:type="dxa"/>
            <w:vAlign w:val="center"/>
          </w:tcPr>
          <w:p w:rsidR="00B70ADF" w:rsidRDefault="00B70ADF" w:rsidP="00CB0BC4">
            <w:pPr>
              <w:pStyle w:val="20"/>
            </w:pPr>
            <w:r>
              <w:t>≥85%</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培养时间</w:t>
            </w:r>
          </w:p>
        </w:tc>
        <w:tc>
          <w:tcPr>
            <w:tcW w:w="3430" w:type="dxa"/>
            <w:vAlign w:val="center"/>
          </w:tcPr>
          <w:p w:rsidR="00B70ADF" w:rsidRDefault="00B70ADF" w:rsidP="00CB0BC4">
            <w:pPr>
              <w:pStyle w:val="20"/>
            </w:pPr>
            <w:r>
              <w:t>反映培养单位培养时间</w:t>
            </w:r>
          </w:p>
        </w:tc>
        <w:tc>
          <w:tcPr>
            <w:tcW w:w="2551" w:type="dxa"/>
            <w:vAlign w:val="center"/>
          </w:tcPr>
          <w:p w:rsidR="00B70ADF" w:rsidRDefault="00B70ADF" w:rsidP="00CB0BC4">
            <w:pPr>
              <w:pStyle w:val="20"/>
            </w:pPr>
            <w:r>
              <w:t>1年</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可持续影响指标</w:t>
            </w:r>
          </w:p>
        </w:tc>
        <w:tc>
          <w:tcPr>
            <w:tcW w:w="1332" w:type="dxa"/>
            <w:vAlign w:val="center"/>
          </w:tcPr>
          <w:p w:rsidR="00B70ADF" w:rsidRDefault="00B70ADF" w:rsidP="00CB0BC4">
            <w:pPr>
              <w:pStyle w:val="20"/>
            </w:pPr>
            <w:r>
              <w:t>为临床一线培养人才</w:t>
            </w:r>
          </w:p>
        </w:tc>
        <w:tc>
          <w:tcPr>
            <w:tcW w:w="3430" w:type="dxa"/>
            <w:vAlign w:val="center"/>
          </w:tcPr>
          <w:p w:rsidR="00B70ADF" w:rsidRDefault="00B70ADF" w:rsidP="00CB0BC4">
            <w:pPr>
              <w:pStyle w:val="20"/>
            </w:pPr>
            <w:r>
              <w:t>培养人才总数</w:t>
            </w:r>
          </w:p>
        </w:tc>
        <w:tc>
          <w:tcPr>
            <w:tcW w:w="2551" w:type="dxa"/>
            <w:vAlign w:val="center"/>
          </w:tcPr>
          <w:p w:rsidR="00B70ADF" w:rsidRDefault="00B70ADF" w:rsidP="00CB0BC4">
            <w:pPr>
              <w:pStyle w:val="20"/>
            </w:pPr>
            <w:r>
              <w:t>229人</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根据国家医师规范化培训要求，培养临床医学人才</w:t>
            </w:r>
          </w:p>
        </w:tc>
        <w:tc>
          <w:tcPr>
            <w:tcW w:w="3430" w:type="dxa"/>
            <w:vAlign w:val="center"/>
          </w:tcPr>
          <w:p w:rsidR="00B70ADF" w:rsidRDefault="00B70ADF" w:rsidP="00CB0BC4">
            <w:pPr>
              <w:pStyle w:val="20"/>
            </w:pPr>
            <w:r>
              <w:t>反映为社会输入经过医师规范化培训学员人数</w:t>
            </w:r>
          </w:p>
        </w:tc>
        <w:tc>
          <w:tcPr>
            <w:tcW w:w="2551" w:type="dxa"/>
            <w:vAlign w:val="center"/>
          </w:tcPr>
          <w:p w:rsidR="00B70ADF" w:rsidRDefault="00B70ADF" w:rsidP="00CB0BC4">
            <w:pPr>
              <w:pStyle w:val="20"/>
            </w:pPr>
            <w:r>
              <w:t>229人</w:t>
            </w:r>
          </w:p>
        </w:tc>
      </w:tr>
      <w:tr w:rsidR="00B70ADF" w:rsidTr="00CB0BC4">
        <w:trPr>
          <w:trHeight w:val="369"/>
          <w:jc w:val="center"/>
        </w:trPr>
        <w:tc>
          <w:tcPr>
            <w:tcW w:w="1276" w:type="dxa"/>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用人单位满意度</w:t>
            </w:r>
          </w:p>
        </w:tc>
        <w:tc>
          <w:tcPr>
            <w:tcW w:w="3430" w:type="dxa"/>
            <w:vAlign w:val="center"/>
          </w:tcPr>
          <w:p w:rsidR="00B70ADF" w:rsidRDefault="00B70ADF" w:rsidP="00CB0BC4">
            <w:pPr>
              <w:pStyle w:val="20"/>
            </w:pPr>
            <w:r>
              <w:t>反映培训质量</w:t>
            </w:r>
          </w:p>
        </w:tc>
        <w:tc>
          <w:tcPr>
            <w:tcW w:w="2551" w:type="dxa"/>
            <w:vAlign w:val="center"/>
          </w:tcPr>
          <w:p w:rsidR="00B70ADF" w:rsidRDefault="00B70ADF" w:rsidP="00CB0BC4">
            <w:pPr>
              <w:pStyle w:val="20"/>
            </w:pPr>
            <w:r>
              <w:t>≥85%</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38" w:name="_Toc159186127"/>
      <w:r>
        <w:rPr>
          <w:rFonts w:ascii="方正仿宋_GBK" w:eastAsia="方正仿宋_GBK" w:hAnsi="方正仿宋_GBK" w:cs="方正仿宋_GBK"/>
          <w:sz w:val="28"/>
        </w:rPr>
        <w:t>432.住院医师规范化培训-01中央直达资金-2023年医疗服务与保障能力提升补助资金（第二批）绩效目标表</w:t>
      </w:r>
      <w:bookmarkEnd w:id="38"/>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住院医师规范化培训-01中央直达资金-2023年医疗服务与保障能力提升补助资金（第二批）</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42.60</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42.60</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落实《国务院办公厅关于深化医教协同进一步推进医学教育改革与发展的意见》（国办发（2017〕63号）、《国务院办公厅关于改革完善全科医生培养与使用激励机制的意见》（国办发（2018〕3号）等文件提出的工作任务。到2023年，经住院医师规范化培训的临床医师进一步增加，全科、儿科、精神科等紧缺专科卫生健康人才进一步充实，基层医疗卫生机构医疗水平不断提升，整个卫生健康人才队伍的专业结构、城乡结合和区域分布不断优化，促进人才与卫生健康事业发展更加适应，加快构建适合我国国情的医疗卫生服务体系。</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落实《国务院办公厅关于深化医教协同进一步推进医学教育改革与发展的意见》（国办发（2017〕63号）、《国务院办公厅关于改革完善全科医生培养与使用激励机制的意见》（国办发（2018〕3号）等文件提出的工作任务。到2023年，经住院医师规范化培训的临床医师进一步增加，全科、儿科、精神科等紧缺专科卫生健康人才进一步充实，基层医疗卫生机构医疗水平不断提升，整个卫生健康人才队伍的专业结构、城乡结合和区域分布不断优化，促进人才与卫生健康事业发展更加适应，加快构建适合我国国情的医疗卫生服务体系。</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成本控制</w:t>
            </w:r>
          </w:p>
        </w:tc>
        <w:tc>
          <w:tcPr>
            <w:tcW w:w="3430" w:type="dxa"/>
            <w:vAlign w:val="center"/>
          </w:tcPr>
          <w:p w:rsidR="00B70ADF" w:rsidRDefault="00B70ADF" w:rsidP="00CB0BC4">
            <w:pPr>
              <w:pStyle w:val="20"/>
            </w:pPr>
            <w:r>
              <w:t>成本控制范围</w:t>
            </w:r>
          </w:p>
        </w:tc>
        <w:tc>
          <w:tcPr>
            <w:tcW w:w="2551" w:type="dxa"/>
            <w:vAlign w:val="center"/>
          </w:tcPr>
          <w:p w:rsidR="00B70ADF" w:rsidRDefault="00B70ADF" w:rsidP="00CB0BC4">
            <w:pPr>
              <w:pStyle w:val="20"/>
            </w:pPr>
            <w:r>
              <w:t>≤42.6万元</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培训人数</w:t>
            </w:r>
          </w:p>
        </w:tc>
        <w:tc>
          <w:tcPr>
            <w:tcW w:w="3430" w:type="dxa"/>
            <w:vAlign w:val="center"/>
          </w:tcPr>
          <w:p w:rsidR="00B70ADF" w:rsidRDefault="00B70ADF" w:rsidP="00CB0BC4">
            <w:pPr>
              <w:pStyle w:val="20"/>
            </w:pPr>
            <w:r>
              <w:t>反映参加培训学员总数</w:t>
            </w:r>
          </w:p>
        </w:tc>
        <w:tc>
          <w:tcPr>
            <w:tcW w:w="2551" w:type="dxa"/>
            <w:vAlign w:val="center"/>
          </w:tcPr>
          <w:p w:rsidR="00B70ADF" w:rsidRDefault="00B70ADF" w:rsidP="00CB0BC4">
            <w:pPr>
              <w:pStyle w:val="20"/>
            </w:pPr>
            <w:r>
              <w:t>229人</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住院医师首次参加结业考核理论通过率</w:t>
            </w:r>
          </w:p>
        </w:tc>
        <w:tc>
          <w:tcPr>
            <w:tcW w:w="3430" w:type="dxa"/>
            <w:vAlign w:val="center"/>
          </w:tcPr>
          <w:p w:rsidR="00B70ADF" w:rsidRDefault="00B70ADF" w:rsidP="00CB0BC4">
            <w:pPr>
              <w:pStyle w:val="20"/>
            </w:pPr>
            <w:r>
              <w:t>反映培训学员质量</w:t>
            </w:r>
          </w:p>
        </w:tc>
        <w:tc>
          <w:tcPr>
            <w:tcW w:w="2551" w:type="dxa"/>
            <w:vAlign w:val="center"/>
          </w:tcPr>
          <w:p w:rsidR="00B70ADF" w:rsidRDefault="00B70ADF" w:rsidP="00CB0BC4">
            <w:pPr>
              <w:pStyle w:val="20"/>
            </w:pPr>
            <w:r>
              <w:t>≥85%</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培养时间</w:t>
            </w:r>
          </w:p>
        </w:tc>
        <w:tc>
          <w:tcPr>
            <w:tcW w:w="3430" w:type="dxa"/>
            <w:vAlign w:val="center"/>
          </w:tcPr>
          <w:p w:rsidR="00B70ADF" w:rsidRDefault="00B70ADF" w:rsidP="00CB0BC4">
            <w:pPr>
              <w:pStyle w:val="20"/>
            </w:pPr>
            <w:r>
              <w:t>反映培养单位培养时间</w:t>
            </w:r>
          </w:p>
        </w:tc>
        <w:tc>
          <w:tcPr>
            <w:tcW w:w="2551" w:type="dxa"/>
            <w:vAlign w:val="center"/>
          </w:tcPr>
          <w:p w:rsidR="00B70ADF" w:rsidRDefault="00B70ADF" w:rsidP="00CB0BC4">
            <w:pPr>
              <w:pStyle w:val="20"/>
            </w:pPr>
            <w:r>
              <w:t>1年</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为临床一线培养人才</w:t>
            </w:r>
          </w:p>
        </w:tc>
        <w:tc>
          <w:tcPr>
            <w:tcW w:w="3430" w:type="dxa"/>
            <w:vAlign w:val="center"/>
          </w:tcPr>
          <w:p w:rsidR="00B70ADF" w:rsidRDefault="00B70ADF" w:rsidP="00CB0BC4">
            <w:pPr>
              <w:pStyle w:val="20"/>
            </w:pPr>
            <w:r>
              <w:t>培养人才总数</w:t>
            </w:r>
          </w:p>
        </w:tc>
        <w:tc>
          <w:tcPr>
            <w:tcW w:w="2551" w:type="dxa"/>
            <w:vAlign w:val="center"/>
          </w:tcPr>
          <w:p w:rsidR="00B70ADF" w:rsidRDefault="00B70ADF" w:rsidP="00CB0BC4">
            <w:pPr>
              <w:pStyle w:val="20"/>
            </w:pPr>
            <w:r>
              <w:t>229人</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根据国家医师规范化培训要求，培养临床医学人才</w:t>
            </w:r>
          </w:p>
        </w:tc>
        <w:tc>
          <w:tcPr>
            <w:tcW w:w="3430" w:type="dxa"/>
            <w:vAlign w:val="center"/>
          </w:tcPr>
          <w:p w:rsidR="00B70ADF" w:rsidRDefault="00B70ADF" w:rsidP="00CB0BC4">
            <w:pPr>
              <w:pStyle w:val="20"/>
            </w:pPr>
            <w:r>
              <w:t>反映为社会输入经过医师规范化培训学员人数</w:t>
            </w:r>
          </w:p>
        </w:tc>
        <w:tc>
          <w:tcPr>
            <w:tcW w:w="2551" w:type="dxa"/>
            <w:vAlign w:val="center"/>
          </w:tcPr>
          <w:p w:rsidR="00B70ADF" w:rsidRDefault="00B70ADF" w:rsidP="00CB0BC4">
            <w:pPr>
              <w:pStyle w:val="20"/>
            </w:pPr>
            <w:r>
              <w:t>229人</w:t>
            </w:r>
          </w:p>
        </w:tc>
      </w:tr>
      <w:tr w:rsidR="00B70ADF" w:rsidTr="00CB0BC4">
        <w:trPr>
          <w:trHeight w:val="369"/>
          <w:jc w:val="center"/>
        </w:trPr>
        <w:tc>
          <w:tcPr>
            <w:tcW w:w="1276" w:type="dxa"/>
            <w:vAlign w:val="center"/>
          </w:tcPr>
          <w:p w:rsidR="00B70ADF" w:rsidRDefault="00B70ADF" w:rsidP="00CB0BC4">
            <w:pPr>
              <w:pStyle w:val="3"/>
            </w:pPr>
            <w:r>
              <w:lastRenderedPageBreak/>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用人单位满意度</w:t>
            </w:r>
          </w:p>
        </w:tc>
        <w:tc>
          <w:tcPr>
            <w:tcW w:w="3430" w:type="dxa"/>
            <w:vAlign w:val="center"/>
          </w:tcPr>
          <w:p w:rsidR="00B70ADF" w:rsidRDefault="00B70ADF" w:rsidP="00CB0BC4">
            <w:pPr>
              <w:pStyle w:val="20"/>
            </w:pPr>
            <w:r>
              <w:t>反映培训质量</w:t>
            </w:r>
          </w:p>
        </w:tc>
        <w:tc>
          <w:tcPr>
            <w:tcW w:w="2551" w:type="dxa"/>
            <w:vAlign w:val="center"/>
          </w:tcPr>
          <w:p w:rsidR="00B70ADF" w:rsidRDefault="00B70ADF" w:rsidP="00CB0BC4">
            <w:pPr>
              <w:pStyle w:val="20"/>
            </w:pPr>
            <w:r>
              <w:t>≥85%</w:t>
            </w:r>
          </w:p>
        </w:tc>
      </w:tr>
    </w:tbl>
    <w:p w:rsidR="00B70ADF" w:rsidRDefault="00B70ADF" w:rsidP="00B70ADF">
      <w:pPr>
        <w:sectPr w:rsidR="00B70ADF">
          <w:pgSz w:w="11900" w:h="16840"/>
          <w:pgMar w:top="1984" w:right="1304" w:bottom="1134" w:left="1304" w:header="720" w:footer="720" w:gutter="0"/>
          <w:cols w:space="720"/>
        </w:sectPr>
      </w:pPr>
    </w:p>
    <w:p w:rsidR="00B70ADF" w:rsidRDefault="00B70ADF" w:rsidP="00B70ADF">
      <w:pPr>
        <w:jc w:val="center"/>
      </w:pPr>
    </w:p>
    <w:p w:rsidR="00B70ADF" w:rsidRDefault="00B70ADF" w:rsidP="00B70ADF">
      <w:pPr>
        <w:ind w:firstLine="560"/>
        <w:outlineLvl w:val="3"/>
      </w:pPr>
      <w:bookmarkStart w:id="39" w:name="_Toc159186128"/>
      <w:r>
        <w:rPr>
          <w:rFonts w:ascii="方正仿宋_GBK" w:eastAsia="方正仿宋_GBK" w:hAnsi="方正仿宋_GBK" w:cs="方正仿宋_GBK"/>
          <w:sz w:val="28"/>
        </w:rPr>
        <w:t>433.住院医师规范化培训（2024年）绩效目标表</w:t>
      </w:r>
      <w:bookmarkEnd w:id="39"/>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B70ADF"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B70ADF" w:rsidRDefault="00B70ADF" w:rsidP="00CB0BC4">
            <w:pPr>
              <w:pStyle w:val="5"/>
            </w:pPr>
            <w:r>
              <w:t>330223天津医科大学总医院</w:t>
            </w:r>
          </w:p>
        </w:tc>
        <w:tc>
          <w:tcPr>
            <w:tcW w:w="1276" w:type="dxa"/>
            <w:tcBorders>
              <w:top w:val="single" w:sz="6" w:space="0" w:color="FFFFFF"/>
              <w:left w:val="single" w:sz="6" w:space="0" w:color="FFFFFF"/>
              <w:right w:val="single" w:sz="6" w:space="0" w:color="FFFFFF"/>
            </w:tcBorders>
            <w:vAlign w:val="center"/>
          </w:tcPr>
          <w:p w:rsidR="00B70ADF" w:rsidRDefault="00B70ADF" w:rsidP="00CB0BC4">
            <w:pPr>
              <w:pStyle w:val="40"/>
            </w:pPr>
            <w:r>
              <w:t>单位：万元</w:t>
            </w:r>
          </w:p>
        </w:tc>
      </w:tr>
      <w:tr w:rsidR="00B70ADF" w:rsidTr="00CB0BC4">
        <w:trPr>
          <w:trHeight w:val="369"/>
          <w:jc w:val="center"/>
        </w:trPr>
        <w:tc>
          <w:tcPr>
            <w:tcW w:w="1276" w:type="dxa"/>
            <w:vAlign w:val="center"/>
          </w:tcPr>
          <w:p w:rsidR="00B70ADF" w:rsidRDefault="00B70ADF" w:rsidP="00CB0BC4">
            <w:pPr>
              <w:pStyle w:val="10"/>
            </w:pPr>
            <w:r>
              <w:t>项目名称</w:t>
            </w:r>
          </w:p>
        </w:tc>
        <w:tc>
          <w:tcPr>
            <w:tcW w:w="8590" w:type="dxa"/>
            <w:gridSpan w:val="6"/>
            <w:vAlign w:val="center"/>
          </w:tcPr>
          <w:p w:rsidR="00B70ADF" w:rsidRDefault="00B70ADF" w:rsidP="00CB0BC4">
            <w:pPr>
              <w:pStyle w:val="20"/>
            </w:pPr>
            <w:r>
              <w:t>住院医师规范化培训（2024年）</w:t>
            </w:r>
          </w:p>
        </w:tc>
      </w:tr>
      <w:tr w:rsidR="00B70ADF" w:rsidTr="00CB0BC4">
        <w:trPr>
          <w:trHeight w:val="369"/>
          <w:jc w:val="center"/>
        </w:trPr>
        <w:tc>
          <w:tcPr>
            <w:tcW w:w="1276" w:type="dxa"/>
            <w:vMerge w:val="restart"/>
            <w:vAlign w:val="center"/>
          </w:tcPr>
          <w:p w:rsidR="00B70ADF" w:rsidRDefault="00B70ADF" w:rsidP="00CB0BC4">
            <w:pPr>
              <w:pStyle w:val="10"/>
            </w:pPr>
            <w:r>
              <w:t>预算规模及资金用途</w:t>
            </w:r>
          </w:p>
        </w:tc>
        <w:tc>
          <w:tcPr>
            <w:tcW w:w="1276" w:type="dxa"/>
            <w:vAlign w:val="center"/>
          </w:tcPr>
          <w:p w:rsidR="00B70ADF" w:rsidRDefault="00B70ADF" w:rsidP="00CB0BC4">
            <w:pPr>
              <w:pStyle w:val="10"/>
            </w:pPr>
            <w:r>
              <w:t>预算数</w:t>
            </w:r>
          </w:p>
        </w:tc>
        <w:tc>
          <w:tcPr>
            <w:tcW w:w="1332" w:type="dxa"/>
            <w:vAlign w:val="center"/>
          </w:tcPr>
          <w:p w:rsidR="00B70ADF" w:rsidRDefault="00B70ADF" w:rsidP="00CB0BC4">
            <w:pPr>
              <w:pStyle w:val="20"/>
            </w:pPr>
            <w:r>
              <w:t>391.00</w:t>
            </w:r>
          </w:p>
        </w:tc>
        <w:tc>
          <w:tcPr>
            <w:tcW w:w="1587" w:type="dxa"/>
            <w:vAlign w:val="center"/>
          </w:tcPr>
          <w:p w:rsidR="00B70ADF" w:rsidRDefault="00B70ADF" w:rsidP="00CB0BC4">
            <w:pPr>
              <w:pStyle w:val="10"/>
            </w:pPr>
            <w:r>
              <w:t>其中：财政    资金</w:t>
            </w:r>
          </w:p>
        </w:tc>
        <w:tc>
          <w:tcPr>
            <w:tcW w:w="1843" w:type="dxa"/>
            <w:vAlign w:val="center"/>
          </w:tcPr>
          <w:p w:rsidR="00B70ADF" w:rsidRDefault="00B70ADF" w:rsidP="00CB0BC4">
            <w:pPr>
              <w:pStyle w:val="20"/>
            </w:pPr>
            <w:r>
              <w:t>391.00</w:t>
            </w:r>
          </w:p>
        </w:tc>
        <w:tc>
          <w:tcPr>
            <w:tcW w:w="1276" w:type="dxa"/>
            <w:vAlign w:val="center"/>
          </w:tcPr>
          <w:p w:rsidR="00B70ADF" w:rsidRDefault="00B70ADF" w:rsidP="00CB0BC4">
            <w:pPr>
              <w:pStyle w:val="10"/>
            </w:pPr>
            <w:r>
              <w:t>其他资金</w:t>
            </w:r>
          </w:p>
        </w:tc>
        <w:tc>
          <w:tcPr>
            <w:tcW w:w="1276" w:type="dxa"/>
            <w:vAlign w:val="center"/>
          </w:tcPr>
          <w:p w:rsidR="00B70ADF" w:rsidRDefault="00B70ADF" w:rsidP="00CB0BC4">
            <w:pPr>
              <w:pStyle w:val="20"/>
            </w:pPr>
          </w:p>
        </w:tc>
      </w:tr>
      <w:tr w:rsidR="00B70ADF" w:rsidTr="00CB0BC4">
        <w:trPr>
          <w:trHeight w:val="369"/>
          <w:jc w:val="center"/>
        </w:trPr>
        <w:tc>
          <w:tcPr>
            <w:tcW w:w="1276" w:type="dxa"/>
            <w:vMerge/>
          </w:tcPr>
          <w:p w:rsidR="00B70ADF" w:rsidRDefault="00B70ADF" w:rsidP="00CB0BC4"/>
        </w:tc>
        <w:tc>
          <w:tcPr>
            <w:tcW w:w="8590" w:type="dxa"/>
            <w:gridSpan w:val="6"/>
            <w:vAlign w:val="center"/>
          </w:tcPr>
          <w:p w:rsidR="00B70ADF" w:rsidRDefault="00B70ADF" w:rsidP="00CB0BC4">
            <w:pPr>
              <w:pStyle w:val="20"/>
            </w:pPr>
            <w:r>
              <w:t>培养符合国家医师规范化培训要求的临床医学人才</w:t>
            </w:r>
          </w:p>
        </w:tc>
      </w:tr>
      <w:tr w:rsidR="00B70ADF" w:rsidTr="00CB0BC4">
        <w:trPr>
          <w:trHeight w:val="369"/>
          <w:jc w:val="center"/>
        </w:trPr>
        <w:tc>
          <w:tcPr>
            <w:tcW w:w="1276" w:type="dxa"/>
            <w:vAlign w:val="center"/>
          </w:tcPr>
          <w:p w:rsidR="00B70ADF" w:rsidRDefault="00B70ADF" w:rsidP="00CB0BC4">
            <w:pPr>
              <w:pStyle w:val="10"/>
            </w:pPr>
            <w:r>
              <w:t>绩效目标</w:t>
            </w:r>
          </w:p>
        </w:tc>
        <w:tc>
          <w:tcPr>
            <w:tcW w:w="8590" w:type="dxa"/>
            <w:gridSpan w:val="6"/>
            <w:vAlign w:val="center"/>
          </w:tcPr>
          <w:p w:rsidR="00B70ADF" w:rsidRDefault="00B70ADF" w:rsidP="00CB0BC4">
            <w:pPr>
              <w:pStyle w:val="20"/>
            </w:pPr>
            <w:r>
              <w:t>1.培养符合国家医师规范化培训要求的临床医学人才</w:t>
            </w:r>
          </w:p>
        </w:tc>
      </w:tr>
    </w:tbl>
    <w:p w:rsidR="00B70ADF" w:rsidRDefault="00B70ADF" w:rsidP="00B70ADF">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B70ADF" w:rsidTr="00CB0BC4">
        <w:trPr>
          <w:trHeight w:val="397"/>
          <w:tblHeader/>
          <w:jc w:val="center"/>
        </w:trPr>
        <w:tc>
          <w:tcPr>
            <w:tcW w:w="1276" w:type="dxa"/>
            <w:vAlign w:val="center"/>
          </w:tcPr>
          <w:p w:rsidR="00B70ADF" w:rsidRDefault="00B70ADF" w:rsidP="00CB0BC4">
            <w:pPr>
              <w:pStyle w:val="10"/>
            </w:pPr>
            <w:r>
              <w:t>一级指标</w:t>
            </w:r>
          </w:p>
        </w:tc>
        <w:tc>
          <w:tcPr>
            <w:tcW w:w="1276" w:type="dxa"/>
            <w:vAlign w:val="center"/>
          </w:tcPr>
          <w:p w:rsidR="00B70ADF" w:rsidRDefault="00B70ADF" w:rsidP="00CB0BC4">
            <w:pPr>
              <w:pStyle w:val="10"/>
            </w:pPr>
            <w:r>
              <w:t>二级指标</w:t>
            </w:r>
          </w:p>
        </w:tc>
        <w:tc>
          <w:tcPr>
            <w:tcW w:w="1332" w:type="dxa"/>
            <w:vAlign w:val="center"/>
          </w:tcPr>
          <w:p w:rsidR="00B70ADF" w:rsidRDefault="00B70ADF" w:rsidP="00CB0BC4">
            <w:pPr>
              <w:pStyle w:val="10"/>
            </w:pPr>
            <w:r>
              <w:t>三级指标</w:t>
            </w:r>
          </w:p>
        </w:tc>
        <w:tc>
          <w:tcPr>
            <w:tcW w:w="3430" w:type="dxa"/>
            <w:vAlign w:val="center"/>
          </w:tcPr>
          <w:p w:rsidR="00B70ADF" w:rsidRDefault="00B70ADF" w:rsidP="00CB0BC4">
            <w:pPr>
              <w:pStyle w:val="10"/>
            </w:pPr>
            <w:r>
              <w:t>绩效指标描述</w:t>
            </w:r>
          </w:p>
        </w:tc>
        <w:tc>
          <w:tcPr>
            <w:tcW w:w="2551" w:type="dxa"/>
            <w:vAlign w:val="center"/>
          </w:tcPr>
          <w:p w:rsidR="00B70ADF" w:rsidRDefault="00B70ADF" w:rsidP="00CB0BC4">
            <w:pPr>
              <w:pStyle w:val="10"/>
            </w:pPr>
            <w:r>
              <w:t>指标值</w:t>
            </w:r>
          </w:p>
        </w:tc>
      </w:tr>
      <w:tr w:rsidR="00B70ADF" w:rsidTr="00CB0BC4">
        <w:trPr>
          <w:trHeight w:val="369"/>
          <w:jc w:val="center"/>
        </w:trPr>
        <w:tc>
          <w:tcPr>
            <w:tcW w:w="1276" w:type="dxa"/>
            <w:vMerge w:val="restart"/>
            <w:vAlign w:val="center"/>
          </w:tcPr>
          <w:p w:rsidR="00B70ADF" w:rsidRDefault="00B70ADF" w:rsidP="00CB0BC4">
            <w:pPr>
              <w:pStyle w:val="3"/>
            </w:pPr>
            <w:r>
              <w:t>产出指标</w:t>
            </w:r>
          </w:p>
        </w:tc>
        <w:tc>
          <w:tcPr>
            <w:tcW w:w="1276" w:type="dxa"/>
            <w:vAlign w:val="center"/>
          </w:tcPr>
          <w:p w:rsidR="00B70ADF" w:rsidRDefault="00B70ADF" w:rsidP="00CB0BC4">
            <w:pPr>
              <w:pStyle w:val="20"/>
            </w:pPr>
            <w:r>
              <w:t>成本指标</w:t>
            </w:r>
          </w:p>
        </w:tc>
        <w:tc>
          <w:tcPr>
            <w:tcW w:w="1332" w:type="dxa"/>
            <w:vAlign w:val="center"/>
          </w:tcPr>
          <w:p w:rsidR="00B70ADF" w:rsidRDefault="00B70ADF" w:rsidP="00CB0BC4">
            <w:pPr>
              <w:pStyle w:val="20"/>
            </w:pPr>
            <w:r>
              <w:t>带教师资人数</w:t>
            </w:r>
          </w:p>
        </w:tc>
        <w:tc>
          <w:tcPr>
            <w:tcW w:w="3430" w:type="dxa"/>
            <w:vAlign w:val="center"/>
          </w:tcPr>
          <w:p w:rsidR="00B70ADF" w:rsidRDefault="00B70ADF" w:rsidP="00CB0BC4">
            <w:pPr>
              <w:pStyle w:val="20"/>
            </w:pPr>
            <w:r>
              <w:t>反映培养单位提供的师资力量</w:t>
            </w:r>
          </w:p>
        </w:tc>
        <w:tc>
          <w:tcPr>
            <w:tcW w:w="2551" w:type="dxa"/>
            <w:vAlign w:val="center"/>
          </w:tcPr>
          <w:p w:rsidR="00B70ADF" w:rsidRDefault="00B70ADF" w:rsidP="00CB0BC4">
            <w:pPr>
              <w:pStyle w:val="20"/>
            </w:pPr>
            <w:r>
              <w:t>≥500人</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数量指标</w:t>
            </w:r>
          </w:p>
        </w:tc>
        <w:tc>
          <w:tcPr>
            <w:tcW w:w="1332" w:type="dxa"/>
            <w:vAlign w:val="center"/>
          </w:tcPr>
          <w:p w:rsidR="00B70ADF" w:rsidRDefault="00B70ADF" w:rsidP="00CB0BC4">
            <w:pPr>
              <w:pStyle w:val="20"/>
            </w:pPr>
            <w:r>
              <w:t>培训人数</w:t>
            </w:r>
          </w:p>
        </w:tc>
        <w:tc>
          <w:tcPr>
            <w:tcW w:w="3430" w:type="dxa"/>
            <w:vAlign w:val="center"/>
          </w:tcPr>
          <w:p w:rsidR="00B70ADF" w:rsidRDefault="00B70ADF" w:rsidP="00CB0BC4">
            <w:pPr>
              <w:pStyle w:val="20"/>
            </w:pPr>
            <w:r>
              <w:t>反映参加培训学员总数</w:t>
            </w:r>
          </w:p>
        </w:tc>
        <w:tc>
          <w:tcPr>
            <w:tcW w:w="2551" w:type="dxa"/>
            <w:vAlign w:val="center"/>
          </w:tcPr>
          <w:p w:rsidR="00B70ADF" w:rsidRDefault="00B70ADF" w:rsidP="00CB0BC4">
            <w:pPr>
              <w:pStyle w:val="20"/>
            </w:pPr>
            <w:r>
              <w:t>181人</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质量指标</w:t>
            </w:r>
          </w:p>
        </w:tc>
        <w:tc>
          <w:tcPr>
            <w:tcW w:w="1332" w:type="dxa"/>
            <w:vAlign w:val="center"/>
          </w:tcPr>
          <w:p w:rsidR="00B70ADF" w:rsidRDefault="00B70ADF" w:rsidP="00CB0BC4">
            <w:pPr>
              <w:pStyle w:val="20"/>
            </w:pPr>
            <w:r>
              <w:t>住院医师首次参加结业考核理论通过率</w:t>
            </w:r>
          </w:p>
        </w:tc>
        <w:tc>
          <w:tcPr>
            <w:tcW w:w="3430" w:type="dxa"/>
            <w:vAlign w:val="center"/>
          </w:tcPr>
          <w:p w:rsidR="00B70ADF" w:rsidRDefault="00B70ADF" w:rsidP="00CB0BC4">
            <w:pPr>
              <w:pStyle w:val="20"/>
            </w:pPr>
            <w:r>
              <w:t>反映培训学员质量</w:t>
            </w:r>
          </w:p>
        </w:tc>
        <w:tc>
          <w:tcPr>
            <w:tcW w:w="2551" w:type="dxa"/>
            <w:vAlign w:val="center"/>
          </w:tcPr>
          <w:p w:rsidR="00B70ADF" w:rsidRDefault="00B70ADF" w:rsidP="00CB0BC4">
            <w:pPr>
              <w:pStyle w:val="20"/>
            </w:pPr>
            <w:r>
              <w:t>≥85%</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时效指标</w:t>
            </w:r>
          </w:p>
        </w:tc>
        <w:tc>
          <w:tcPr>
            <w:tcW w:w="1332" w:type="dxa"/>
            <w:vAlign w:val="center"/>
          </w:tcPr>
          <w:p w:rsidR="00B70ADF" w:rsidRDefault="00B70ADF" w:rsidP="00CB0BC4">
            <w:pPr>
              <w:pStyle w:val="20"/>
            </w:pPr>
            <w:r>
              <w:t>培养时间</w:t>
            </w:r>
          </w:p>
        </w:tc>
        <w:tc>
          <w:tcPr>
            <w:tcW w:w="3430" w:type="dxa"/>
            <w:vAlign w:val="center"/>
          </w:tcPr>
          <w:p w:rsidR="00B70ADF" w:rsidRDefault="00B70ADF" w:rsidP="00CB0BC4">
            <w:pPr>
              <w:pStyle w:val="20"/>
            </w:pPr>
            <w:r>
              <w:t>反映培养单位培养时间</w:t>
            </w:r>
          </w:p>
        </w:tc>
        <w:tc>
          <w:tcPr>
            <w:tcW w:w="2551" w:type="dxa"/>
            <w:vAlign w:val="center"/>
          </w:tcPr>
          <w:p w:rsidR="00B70ADF" w:rsidRDefault="00B70ADF" w:rsidP="00CB0BC4">
            <w:pPr>
              <w:pStyle w:val="20"/>
            </w:pPr>
            <w:r>
              <w:t>1年</w:t>
            </w:r>
          </w:p>
        </w:tc>
      </w:tr>
      <w:tr w:rsidR="00B70ADF" w:rsidTr="00CB0BC4">
        <w:trPr>
          <w:trHeight w:val="369"/>
          <w:jc w:val="center"/>
        </w:trPr>
        <w:tc>
          <w:tcPr>
            <w:tcW w:w="1276" w:type="dxa"/>
            <w:vMerge w:val="restart"/>
            <w:vAlign w:val="center"/>
          </w:tcPr>
          <w:p w:rsidR="00B70ADF" w:rsidRDefault="00B70ADF" w:rsidP="00CB0BC4">
            <w:pPr>
              <w:pStyle w:val="3"/>
            </w:pPr>
            <w:r>
              <w:t>效益指标</w:t>
            </w:r>
          </w:p>
        </w:tc>
        <w:tc>
          <w:tcPr>
            <w:tcW w:w="1276" w:type="dxa"/>
            <w:vAlign w:val="center"/>
          </w:tcPr>
          <w:p w:rsidR="00B70ADF" w:rsidRDefault="00B70ADF" w:rsidP="00CB0BC4">
            <w:pPr>
              <w:pStyle w:val="20"/>
            </w:pPr>
            <w:r>
              <w:t>可持续影响指标</w:t>
            </w:r>
          </w:p>
        </w:tc>
        <w:tc>
          <w:tcPr>
            <w:tcW w:w="1332" w:type="dxa"/>
            <w:vAlign w:val="center"/>
          </w:tcPr>
          <w:p w:rsidR="00B70ADF" w:rsidRDefault="00B70ADF" w:rsidP="00CB0BC4">
            <w:pPr>
              <w:pStyle w:val="20"/>
            </w:pPr>
            <w:r>
              <w:t>具有国家级住培专业基地</w:t>
            </w:r>
          </w:p>
        </w:tc>
        <w:tc>
          <w:tcPr>
            <w:tcW w:w="3430" w:type="dxa"/>
            <w:vAlign w:val="center"/>
          </w:tcPr>
          <w:p w:rsidR="00B70ADF" w:rsidRDefault="00B70ADF" w:rsidP="00CB0BC4">
            <w:pPr>
              <w:pStyle w:val="20"/>
            </w:pPr>
            <w:r>
              <w:t>具有国家级住培专业基地</w:t>
            </w:r>
          </w:p>
        </w:tc>
        <w:tc>
          <w:tcPr>
            <w:tcW w:w="2551" w:type="dxa"/>
            <w:vAlign w:val="center"/>
          </w:tcPr>
          <w:p w:rsidR="00B70ADF" w:rsidRDefault="00B70ADF" w:rsidP="00CB0BC4">
            <w:pPr>
              <w:pStyle w:val="20"/>
            </w:pPr>
            <w:r>
              <w:t>25个</w:t>
            </w:r>
          </w:p>
        </w:tc>
      </w:tr>
      <w:tr w:rsidR="00B70ADF" w:rsidTr="00CB0BC4">
        <w:trPr>
          <w:trHeight w:val="369"/>
          <w:jc w:val="center"/>
        </w:trPr>
        <w:tc>
          <w:tcPr>
            <w:tcW w:w="1276" w:type="dxa"/>
            <w:vMerge/>
            <w:vAlign w:val="center"/>
          </w:tcPr>
          <w:p w:rsidR="00B70ADF" w:rsidRDefault="00B70ADF" w:rsidP="00CB0BC4"/>
        </w:tc>
        <w:tc>
          <w:tcPr>
            <w:tcW w:w="1276" w:type="dxa"/>
            <w:vAlign w:val="center"/>
          </w:tcPr>
          <w:p w:rsidR="00B70ADF" w:rsidRDefault="00B70ADF" w:rsidP="00CB0BC4">
            <w:pPr>
              <w:pStyle w:val="20"/>
            </w:pPr>
            <w:r>
              <w:t>社会效益指标</w:t>
            </w:r>
          </w:p>
        </w:tc>
        <w:tc>
          <w:tcPr>
            <w:tcW w:w="1332" w:type="dxa"/>
            <w:vAlign w:val="center"/>
          </w:tcPr>
          <w:p w:rsidR="00B70ADF" w:rsidRDefault="00B70ADF" w:rsidP="00CB0BC4">
            <w:pPr>
              <w:pStyle w:val="20"/>
            </w:pPr>
            <w:r>
              <w:t>根据国家医师规范化培训要求，培养临床医学人才</w:t>
            </w:r>
          </w:p>
        </w:tc>
        <w:tc>
          <w:tcPr>
            <w:tcW w:w="3430" w:type="dxa"/>
            <w:vAlign w:val="center"/>
          </w:tcPr>
          <w:p w:rsidR="00B70ADF" w:rsidRDefault="00B70ADF" w:rsidP="00CB0BC4">
            <w:pPr>
              <w:pStyle w:val="20"/>
            </w:pPr>
            <w:r>
              <w:t>根据国家医师规范化培训要求，培养临床医学人才</w:t>
            </w:r>
          </w:p>
        </w:tc>
        <w:tc>
          <w:tcPr>
            <w:tcW w:w="2551" w:type="dxa"/>
            <w:vAlign w:val="center"/>
          </w:tcPr>
          <w:p w:rsidR="00B70ADF" w:rsidRDefault="00B70ADF" w:rsidP="00CB0BC4">
            <w:pPr>
              <w:pStyle w:val="20"/>
            </w:pPr>
            <w:r>
              <w:t>181人</w:t>
            </w:r>
          </w:p>
        </w:tc>
      </w:tr>
      <w:tr w:rsidR="00B70ADF" w:rsidTr="00CB0BC4">
        <w:trPr>
          <w:trHeight w:val="369"/>
          <w:jc w:val="center"/>
        </w:trPr>
        <w:tc>
          <w:tcPr>
            <w:tcW w:w="1276" w:type="dxa"/>
            <w:vAlign w:val="center"/>
          </w:tcPr>
          <w:p w:rsidR="00B70ADF" w:rsidRDefault="00B70ADF" w:rsidP="00CB0BC4">
            <w:pPr>
              <w:pStyle w:val="3"/>
            </w:pPr>
            <w:r>
              <w:t>满意度指标</w:t>
            </w:r>
          </w:p>
        </w:tc>
        <w:tc>
          <w:tcPr>
            <w:tcW w:w="1276" w:type="dxa"/>
            <w:vAlign w:val="center"/>
          </w:tcPr>
          <w:p w:rsidR="00B70ADF" w:rsidRDefault="00B70ADF" w:rsidP="00CB0BC4">
            <w:pPr>
              <w:pStyle w:val="20"/>
            </w:pPr>
            <w:r>
              <w:t>服务对象满意度指标</w:t>
            </w:r>
          </w:p>
        </w:tc>
        <w:tc>
          <w:tcPr>
            <w:tcW w:w="1332" w:type="dxa"/>
            <w:vAlign w:val="center"/>
          </w:tcPr>
          <w:p w:rsidR="00B70ADF" w:rsidRDefault="00B70ADF" w:rsidP="00CB0BC4">
            <w:pPr>
              <w:pStyle w:val="20"/>
            </w:pPr>
            <w:r>
              <w:t>用人单位满意度</w:t>
            </w:r>
          </w:p>
        </w:tc>
        <w:tc>
          <w:tcPr>
            <w:tcW w:w="3430" w:type="dxa"/>
            <w:vAlign w:val="center"/>
          </w:tcPr>
          <w:p w:rsidR="00B70ADF" w:rsidRDefault="00B70ADF" w:rsidP="00CB0BC4">
            <w:pPr>
              <w:pStyle w:val="20"/>
            </w:pPr>
            <w:r>
              <w:t>反映培训质量</w:t>
            </w:r>
          </w:p>
        </w:tc>
        <w:tc>
          <w:tcPr>
            <w:tcW w:w="2551" w:type="dxa"/>
            <w:vAlign w:val="center"/>
          </w:tcPr>
          <w:p w:rsidR="00B70ADF" w:rsidRDefault="00B70ADF" w:rsidP="00CB0BC4">
            <w:pPr>
              <w:pStyle w:val="20"/>
            </w:pPr>
            <w:r>
              <w:t>≥85%</w:t>
            </w:r>
          </w:p>
        </w:tc>
      </w:tr>
    </w:tbl>
    <w:p w:rsidR="00B70ADF" w:rsidRDefault="00B70ADF" w:rsidP="00B70ADF">
      <w:pPr>
        <w:sectPr w:rsidR="00B70ADF">
          <w:pgSz w:w="11900" w:h="16840"/>
          <w:pgMar w:top="1984" w:right="1304" w:bottom="1134" w:left="1304" w:header="720" w:footer="720" w:gutter="0"/>
          <w:cols w:space="720"/>
        </w:sectPr>
      </w:pPr>
    </w:p>
    <w:p w:rsidR="00AA045B" w:rsidRDefault="00AA045B"/>
    <w:sectPr w:rsidR="00AA04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45B" w:rsidRDefault="00AA045B" w:rsidP="00B70ADF">
      <w:r>
        <w:separator/>
      </w:r>
    </w:p>
  </w:endnote>
  <w:endnote w:type="continuationSeparator" w:id="1">
    <w:p w:rsidR="00AA045B" w:rsidRDefault="00AA045B" w:rsidP="00B70A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roman"/>
    <w:pitch w:val="default"/>
    <w:sig w:usb0="00000000" w:usb1="00000000" w:usb2="00000000" w:usb3="00000000" w:csb0="00000000" w:csb1="00000000"/>
  </w:font>
  <w:font w:name="方正书宋_GBK">
    <w:altName w:val="微软雅黑"/>
    <w:charset w:val="86"/>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45B" w:rsidRDefault="00AA045B" w:rsidP="00B70ADF">
      <w:r>
        <w:separator/>
      </w:r>
    </w:p>
  </w:footnote>
  <w:footnote w:type="continuationSeparator" w:id="1">
    <w:p w:rsidR="00AA045B" w:rsidRDefault="00AA045B" w:rsidP="00B70A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0ADF"/>
    <w:rsid w:val="00AA045B"/>
    <w:rsid w:val="00B70A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B70A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B70ADF"/>
    <w:rPr>
      <w:sz w:val="18"/>
      <w:szCs w:val="18"/>
    </w:rPr>
  </w:style>
  <w:style w:type="paragraph" w:styleId="a4">
    <w:name w:val="footer"/>
    <w:basedOn w:val="a"/>
    <w:link w:val="Char0"/>
    <w:uiPriority w:val="99"/>
    <w:unhideWhenUsed/>
    <w:rsid w:val="00B70ADF"/>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B70ADF"/>
    <w:rPr>
      <w:sz w:val="18"/>
      <w:szCs w:val="18"/>
    </w:rPr>
  </w:style>
  <w:style w:type="paragraph" w:styleId="1">
    <w:name w:val="toc 1"/>
    <w:basedOn w:val="a"/>
    <w:next w:val="a"/>
    <w:uiPriority w:val="39"/>
    <w:qFormat/>
    <w:rsid w:val="00B70ADF"/>
    <w:pPr>
      <w:widowControl/>
      <w:spacing w:before="120"/>
      <w:jc w:val="left"/>
    </w:pPr>
    <w:rPr>
      <w:rFonts w:ascii="Times New Roman" w:eastAsia="方正仿宋_GBK" w:hAnsi="Times New Roman" w:cs="Times New Roman"/>
      <w:color w:val="000000"/>
      <w:kern w:val="0"/>
      <w:sz w:val="28"/>
      <w:szCs w:val="24"/>
      <w:lang w:eastAsia="uk-UA"/>
    </w:rPr>
  </w:style>
  <w:style w:type="paragraph" w:styleId="4">
    <w:name w:val="toc 4"/>
    <w:basedOn w:val="a"/>
    <w:next w:val="a"/>
    <w:uiPriority w:val="39"/>
    <w:qFormat/>
    <w:rsid w:val="00B70ADF"/>
    <w:pPr>
      <w:widowControl/>
      <w:ind w:left="720"/>
      <w:jc w:val="left"/>
    </w:pPr>
    <w:rPr>
      <w:rFonts w:ascii="Times New Roman" w:eastAsia="Times New Roman" w:hAnsi="Times New Roman" w:cs="Times New Roman"/>
      <w:kern w:val="0"/>
      <w:sz w:val="24"/>
      <w:szCs w:val="24"/>
      <w:lang w:eastAsia="uk-UA"/>
    </w:rPr>
  </w:style>
  <w:style w:type="paragraph" w:styleId="2">
    <w:name w:val="toc 2"/>
    <w:basedOn w:val="a"/>
    <w:next w:val="a"/>
    <w:uiPriority w:val="39"/>
    <w:qFormat/>
    <w:rsid w:val="00B70ADF"/>
    <w:pPr>
      <w:widowControl/>
      <w:ind w:left="240"/>
      <w:jc w:val="left"/>
    </w:pPr>
    <w:rPr>
      <w:rFonts w:ascii="Times New Roman" w:eastAsia="Times New Roman" w:hAnsi="Times New Roman" w:cs="Times New Roman"/>
      <w:kern w:val="0"/>
      <w:sz w:val="24"/>
      <w:szCs w:val="24"/>
      <w:lang w:eastAsia="uk-UA"/>
    </w:rPr>
  </w:style>
  <w:style w:type="table" w:styleId="a5">
    <w:name w:val="Table Grid"/>
    <w:basedOn w:val="a1"/>
    <w:qFormat/>
    <w:rsid w:val="00B70ADF"/>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unhideWhenUsed/>
    <w:qFormat/>
    <w:rsid w:val="00B70ADF"/>
    <w:rPr>
      <w:color w:val="0000FF" w:themeColor="hyperlink"/>
      <w:u w:val="single"/>
    </w:rPr>
  </w:style>
  <w:style w:type="paragraph" w:customStyle="1" w:styleId="-">
    <w:name w:val="插入文本样式-插入总体目标文件"/>
    <w:basedOn w:val="a"/>
    <w:qFormat/>
    <w:rsid w:val="00B70ADF"/>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职责分类绩效目标文件"/>
    <w:basedOn w:val="a"/>
    <w:qFormat/>
    <w:rsid w:val="00B70ADF"/>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实现年度发展规划目标的保障措施文件"/>
    <w:basedOn w:val="a"/>
    <w:qFormat/>
    <w:rsid w:val="00B70ADF"/>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0">
    <w:name w:val="单元格样式4"/>
    <w:basedOn w:val="a"/>
    <w:qFormat/>
    <w:rsid w:val="00B70ADF"/>
    <w:pPr>
      <w:widowControl/>
      <w:jc w:val="right"/>
    </w:pPr>
    <w:rPr>
      <w:rFonts w:ascii="方正书宋_GBK" w:eastAsia="方正书宋_GBK" w:hAnsi="方正书宋_GBK" w:cs="方正书宋_GBK"/>
      <w:kern w:val="0"/>
      <w:szCs w:val="24"/>
      <w:lang w:eastAsia="uk-UA"/>
    </w:rPr>
  </w:style>
  <w:style w:type="paragraph" w:customStyle="1" w:styleId="5">
    <w:name w:val="单元格样式5"/>
    <w:basedOn w:val="a"/>
    <w:qFormat/>
    <w:rsid w:val="00B70ADF"/>
    <w:pPr>
      <w:widowControl/>
      <w:jc w:val="left"/>
    </w:pPr>
    <w:rPr>
      <w:rFonts w:ascii="方正书宋_GBK" w:eastAsia="方正书宋_GBK" w:hAnsi="方正书宋_GBK" w:cs="方正书宋_GBK"/>
      <w:b/>
      <w:kern w:val="0"/>
      <w:szCs w:val="24"/>
      <w:lang w:eastAsia="uk-UA"/>
    </w:rPr>
  </w:style>
  <w:style w:type="paragraph" w:customStyle="1" w:styleId="20">
    <w:name w:val="单元格样式2"/>
    <w:basedOn w:val="a"/>
    <w:qFormat/>
    <w:rsid w:val="00B70ADF"/>
    <w:pPr>
      <w:widowControl/>
      <w:jc w:val="left"/>
    </w:pPr>
    <w:rPr>
      <w:rFonts w:ascii="方正书宋_GBK" w:eastAsia="方正书宋_GBK" w:hAnsi="方正书宋_GBK" w:cs="方正书宋_GBK"/>
      <w:kern w:val="0"/>
      <w:szCs w:val="24"/>
      <w:lang w:eastAsia="uk-UA"/>
    </w:rPr>
  </w:style>
  <w:style w:type="paragraph" w:customStyle="1" w:styleId="10">
    <w:name w:val="单元格样式1"/>
    <w:basedOn w:val="a"/>
    <w:qFormat/>
    <w:rsid w:val="00B70ADF"/>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B70ADF"/>
    <w:pPr>
      <w:widowControl/>
      <w:jc w:val="center"/>
    </w:pPr>
    <w:rPr>
      <w:rFonts w:ascii="方正书宋_GBK" w:eastAsia="方正书宋_GBK" w:hAnsi="方正书宋_GBK" w:cs="方正书宋_GBK"/>
      <w:kern w:val="0"/>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4072</Words>
  <Characters>23216</Characters>
  <Application>Microsoft Office Word</Application>
  <DocSecurity>0</DocSecurity>
  <Lines>193</Lines>
  <Paragraphs>54</Paragraphs>
  <ScaleCrop>false</ScaleCrop>
  <Company/>
  <LinksUpToDate>false</LinksUpToDate>
  <CharactersWithSpaces>27234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2024-02-19T07:17:00Z</dcterms:created>
  <dcterms:modified xsi:type="dcterms:W3CDTF">2024-02-19T07:19:00Z</dcterms:modified>
</cp:coreProperties>
</file>