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百名医师下社区注册平台使用说明</w:t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登录网址：</w:t>
      </w:r>
      <w:r>
        <w:fldChar w:fldCharType="begin"/>
      </w:r>
      <w:r>
        <w:instrText xml:space="preserve"> HYPERLINK "https://bmys.91huayi.com" </w:instrText>
      </w:r>
      <w:r>
        <w:fldChar w:fldCharType="separate"/>
      </w:r>
      <w:r>
        <w:rPr>
          <w:rStyle w:val="4"/>
          <w:rFonts w:ascii="微软雅黑" w:hAnsi="微软雅黑" w:eastAsia="微软雅黑"/>
          <w:sz w:val="30"/>
          <w:szCs w:val="30"/>
        </w:rPr>
        <w:t>https://bmys.91huayi.com</w:t>
      </w:r>
      <w:r>
        <w:rPr>
          <w:rStyle w:val="4"/>
          <w:rFonts w:ascii="微软雅黑" w:hAnsi="微软雅黑" w:eastAsia="微软雅黑"/>
          <w:sz w:val="30"/>
          <w:szCs w:val="30"/>
        </w:rPr>
        <w:fldChar w:fldCharType="end"/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参加天津市百名医师下社区项目的支援医生进行注册。</w:t>
      </w:r>
    </w:p>
    <w:p>
      <w:pPr>
        <w:pStyle w:val="5"/>
        <w:ind w:left="720" w:firstLine="0"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ascii="微软雅黑" w:hAnsi="微软雅黑" w:eastAsia="微软雅黑"/>
          <w:sz w:val="30"/>
          <w:szCs w:val="30"/>
        </w:rPr>
        <w:drawing>
          <wp:inline distT="0" distB="0" distL="0" distR="0">
            <wp:extent cx="4518025" cy="2931160"/>
            <wp:effectExtent l="12700" t="12700" r="1587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817" cy="29659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注册页面</w:t>
      </w:r>
    </w:p>
    <w:p>
      <w:pPr>
        <w:ind w:left="630" w:leftChars="300"/>
        <w:jc w:val="left"/>
        <w:rPr>
          <w:rFonts w:ascii="微软雅黑" w:hAnsi="微软雅黑" w:eastAsia="微软雅黑"/>
          <w:sz w:val="30"/>
          <w:szCs w:val="30"/>
        </w:rPr>
      </w:pPr>
      <w:r>
        <w:drawing>
          <wp:inline distT="0" distB="0" distL="114300" distR="114300">
            <wp:extent cx="4943475" cy="2381250"/>
            <wp:effectExtent l="0" t="0" r="952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30"/>
          <w:szCs w:val="30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注意事项：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注册是参加“百名医师下项目”的预报名，具体能否参加还需支援机构（三甲医院）和市卫健委审核批准。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受援社区的分配优先考虑离家庭住址近的社区卫生院，特殊需求提前申请。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是否同意随机派遣的说明：因</w:t>
      </w:r>
      <w:r>
        <w:rPr>
          <w:rFonts w:ascii="微软雅黑" w:hAnsi="微软雅黑" w:eastAsia="微软雅黑"/>
          <w:sz w:val="30"/>
          <w:szCs w:val="30"/>
        </w:rPr>
        <w:t>受援机构有限，如不同意随机派遣，可能因无合适的受援机构导致无法参加此次支援任务</w:t>
      </w:r>
      <w:r>
        <w:rPr>
          <w:rFonts w:hint="eastAsia" w:ascii="微软雅黑" w:hAnsi="微软雅黑" w:eastAsia="微软雅黑"/>
          <w:sz w:val="30"/>
          <w:szCs w:val="30"/>
        </w:rPr>
        <w:t>。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注册信息如实填写，手机号码会用于钉钉打卡，后续不可更改。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备注里填写“执业类别”与执业医师证书类别一致。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hint="eastAsia"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参加补充项目的支援医生，支援结束前需在钉钉提交暂停下社区申请，暂停下社区开始时间为支援工作结束的次日；若未及时提交暂停下社区申请，将影响合格情况的判定。</w:t>
      </w:r>
    </w:p>
    <w:p>
      <w:pPr>
        <w:pStyle w:val="5"/>
        <w:numPr>
          <w:ilvl w:val="0"/>
          <w:numId w:val="2"/>
        </w:numPr>
        <w:ind w:firstLineChars="0"/>
        <w:jc w:val="left"/>
        <w:rPr>
          <w:rFonts w:hint="default" w:ascii="微软雅黑" w:hAnsi="微软雅黑" w:eastAsia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参加补充项目的支援医生，支援结束且符合合格证申请的要求，可在钉钉进行合格证申请；</w:t>
      </w:r>
    </w:p>
    <w:p>
      <w:pPr>
        <w:pStyle w:val="5"/>
        <w:numPr>
          <w:ilvl w:val="0"/>
          <w:numId w:val="3"/>
        </w:numPr>
        <w:ind w:left="420" w:leftChars="0"/>
        <w:jc w:val="left"/>
        <w:rPr>
          <w:rFonts w:hint="eastAsia" w:ascii="微软雅黑" w:hAnsi="微软雅黑" w:eastAsia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 xml:space="preserve">每月25日之前提交暂停下社区申请的人员，可在当  </w:t>
      </w:r>
    </w:p>
    <w:p>
      <w:pPr>
        <w:pStyle w:val="5"/>
        <w:numPr>
          <w:numId w:val="0"/>
        </w:numPr>
        <w:ind w:firstLine="1200" w:firstLineChars="400"/>
        <w:jc w:val="left"/>
        <w:rPr>
          <w:rFonts w:hint="eastAsia" w:ascii="微软雅黑" w:hAnsi="微软雅黑" w:eastAsia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月25日至月底申请合格证书；</w:t>
      </w:r>
    </w:p>
    <w:p>
      <w:pPr>
        <w:pStyle w:val="5"/>
        <w:numPr>
          <w:ilvl w:val="0"/>
          <w:numId w:val="3"/>
        </w:numPr>
        <w:ind w:left="420" w:leftChars="0"/>
        <w:jc w:val="left"/>
        <w:rPr>
          <w:rFonts w:hint="default" w:ascii="微软雅黑" w:hAnsi="微软雅黑" w:eastAsia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每月25日之后提交暂停下社区的人员，可在次月25</w:t>
      </w:r>
    </w:p>
    <w:p>
      <w:pPr>
        <w:pStyle w:val="5"/>
        <w:numPr>
          <w:numId w:val="0"/>
        </w:numPr>
        <w:ind w:firstLine="1200" w:firstLineChars="400"/>
        <w:jc w:val="left"/>
        <w:rPr>
          <w:rFonts w:hint="default" w:ascii="微软雅黑" w:hAnsi="微软雅黑" w:eastAsia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日至月底申请合格证书。</w:t>
      </w:r>
    </w:p>
    <w:p>
      <w:pPr>
        <w:jc w:val="left"/>
        <w:rPr>
          <w:rFonts w:ascii="微软雅黑" w:hAnsi="微软雅黑" w:eastAsia="微软雅黑"/>
          <w:sz w:val="30"/>
          <w:szCs w:val="30"/>
        </w:rPr>
      </w:pPr>
    </w:p>
    <w:p>
      <w:pPr>
        <w:pStyle w:val="5"/>
        <w:ind w:left="0" w:leftChars="0" w:firstLine="0" w:firstLineChars="0"/>
        <w:jc w:val="left"/>
        <w:rPr>
          <w:rFonts w:ascii="微软雅黑" w:hAnsi="微软雅黑" w:eastAsia="微软雅黑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C5752"/>
    <w:multiLevelType w:val="singleLevel"/>
    <w:tmpl w:val="FEFC5752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1">
    <w:nsid w:val="03B85BF1"/>
    <w:multiLevelType w:val="multilevel"/>
    <w:tmpl w:val="03B85BF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2C83A58"/>
    <w:multiLevelType w:val="multilevel"/>
    <w:tmpl w:val="12C83A5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hlZGYzZWM4ZWM2NWQyNzdkMmE2ZWUwNDE0NmMifQ=="/>
  </w:docVars>
  <w:rsids>
    <w:rsidRoot w:val="00107A84"/>
    <w:rsid w:val="00107A84"/>
    <w:rsid w:val="00217BEA"/>
    <w:rsid w:val="00254FBA"/>
    <w:rsid w:val="00302A97"/>
    <w:rsid w:val="00325375"/>
    <w:rsid w:val="0034588F"/>
    <w:rsid w:val="00664E3F"/>
    <w:rsid w:val="007A05D3"/>
    <w:rsid w:val="00987EA5"/>
    <w:rsid w:val="00A5489F"/>
    <w:rsid w:val="00B37FCF"/>
    <w:rsid w:val="00D11AD9"/>
    <w:rsid w:val="00D963E9"/>
    <w:rsid w:val="00EE105F"/>
    <w:rsid w:val="5F0B1301"/>
    <w:rsid w:val="EFFB0EDD"/>
    <w:rsid w:val="FFF8F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261</Characters>
  <Lines>2</Lines>
  <Paragraphs>1</Paragraphs>
  <TotalTime>64</TotalTime>
  <ScaleCrop>false</ScaleCrop>
  <LinksUpToDate>false</LinksUpToDate>
  <CharactersWithSpaces>261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2021-11-26T19:08:00Z</dcterms:created>
  <dc:creator>wu peter</dc:creator>
  <cp:lastModifiedBy>WPS_1567663838</cp:lastModifiedBy>
  <dcterms:modified xsi:type="dcterms:W3CDTF">2023-12-11T12:55:03Z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558CB3A4D9B145919BD843CA1BA0FCED</vt:lpwstr>
  </property>
</Properties>
</file>