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F49" w:rsidRPr="00491322" w:rsidRDefault="005A742C">
      <w:pPr>
        <w:pStyle w:val="a5"/>
        <w:widowControl/>
        <w:spacing w:beforeAutospacing="0" w:after="120" w:afterAutospacing="0"/>
        <w:jc w:val="center"/>
        <w:rPr>
          <w:rFonts w:ascii="宋体" w:eastAsia="宋体" w:hAnsi="宋体" w:cs="宋体"/>
          <w:b/>
          <w:bCs/>
          <w:color w:val="333333"/>
          <w:sz w:val="36"/>
          <w:szCs w:val="36"/>
        </w:rPr>
      </w:pPr>
      <w:r w:rsidRPr="00491322">
        <w:rPr>
          <w:rFonts w:ascii="宋体" w:eastAsia="宋体" w:hAnsi="宋体" w:cs="宋体" w:hint="eastAsia"/>
          <w:b/>
          <w:bCs/>
          <w:color w:val="333333"/>
          <w:sz w:val="36"/>
          <w:szCs w:val="36"/>
        </w:rPr>
        <w:t>202</w:t>
      </w:r>
      <w:r w:rsidR="00D133F0" w:rsidRPr="00491322">
        <w:rPr>
          <w:rFonts w:ascii="宋体" w:eastAsia="宋体" w:hAnsi="宋体" w:cs="宋体" w:hint="eastAsia"/>
          <w:b/>
          <w:bCs/>
          <w:color w:val="333333"/>
          <w:sz w:val="36"/>
          <w:szCs w:val="36"/>
        </w:rPr>
        <w:t>3</w:t>
      </w:r>
      <w:r w:rsidRPr="00491322">
        <w:rPr>
          <w:rFonts w:ascii="宋体" w:eastAsia="宋体" w:hAnsi="宋体" w:cs="宋体" w:hint="eastAsia"/>
          <w:b/>
          <w:bCs/>
          <w:color w:val="333333"/>
          <w:sz w:val="36"/>
          <w:szCs w:val="36"/>
        </w:rPr>
        <w:t>年天津医科大学总医院住院医师规范化</w:t>
      </w:r>
    </w:p>
    <w:p w:rsidR="00101F49" w:rsidRPr="00491322" w:rsidRDefault="005A742C">
      <w:pPr>
        <w:pStyle w:val="a5"/>
        <w:widowControl/>
        <w:spacing w:beforeAutospacing="0" w:after="120" w:afterAutospacing="0"/>
        <w:jc w:val="center"/>
        <w:rPr>
          <w:rFonts w:ascii="宋体" w:eastAsia="宋体" w:hAnsi="宋体" w:cs="宋体"/>
          <w:b/>
          <w:bCs/>
          <w:color w:val="333333"/>
          <w:sz w:val="36"/>
          <w:szCs w:val="36"/>
        </w:rPr>
      </w:pPr>
      <w:r w:rsidRPr="00491322">
        <w:rPr>
          <w:rFonts w:ascii="宋体" w:eastAsia="宋体" w:hAnsi="宋体" w:cs="宋体" w:hint="eastAsia"/>
          <w:b/>
          <w:bCs/>
          <w:color w:val="333333"/>
          <w:sz w:val="36"/>
          <w:szCs w:val="36"/>
        </w:rPr>
        <w:t>培训基地招生简章</w:t>
      </w:r>
    </w:p>
    <w:p w:rsidR="00101F49" w:rsidRPr="00491322" w:rsidRDefault="005A742C" w:rsidP="00BA11F5">
      <w:pPr>
        <w:pStyle w:val="a5"/>
        <w:widowControl/>
        <w:spacing w:beforeAutospacing="0" w:afterAutospacing="0" w:line="360" w:lineRule="auto"/>
        <w:ind w:firstLineChars="200" w:firstLine="562"/>
        <w:jc w:val="both"/>
        <w:rPr>
          <w:rFonts w:ascii="宋体" w:eastAsia="宋体" w:hAnsi="宋体" w:cs="宋体"/>
          <w:b/>
          <w:bCs/>
          <w:color w:val="333333"/>
          <w:sz w:val="28"/>
          <w:szCs w:val="28"/>
        </w:rPr>
      </w:pPr>
      <w:r w:rsidRPr="00491322">
        <w:rPr>
          <w:rFonts w:ascii="宋体" w:eastAsia="宋体" w:hAnsi="宋体" w:cs="宋体" w:hint="eastAsia"/>
          <w:b/>
          <w:bCs/>
          <w:color w:val="333333"/>
          <w:sz w:val="28"/>
          <w:szCs w:val="28"/>
        </w:rPr>
        <w:t>一、</w:t>
      </w:r>
      <w:r w:rsidR="00FD4A5B" w:rsidRPr="00491322">
        <w:rPr>
          <w:rFonts w:ascii="宋体" w:eastAsia="宋体" w:hAnsi="宋体" w:cs="宋体" w:hint="eastAsia"/>
          <w:b/>
          <w:bCs/>
          <w:color w:val="333333"/>
          <w:sz w:val="28"/>
          <w:szCs w:val="28"/>
        </w:rPr>
        <w:t>培训基地</w:t>
      </w:r>
      <w:r w:rsidRPr="00491322">
        <w:rPr>
          <w:rFonts w:ascii="宋体" w:eastAsia="宋体" w:hAnsi="宋体" w:cs="宋体" w:hint="eastAsia"/>
          <w:b/>
          <w:bCs/>
          <w:color w:val="333333"/>
          <w:sz w:val="28"/>
          <w:szCs w:val="28"/>
        </w:rPr>
        <w:t>简介</w:t>
      </w:r>
    </w:p>
    <w:p w:rsidR="00101F49" w:rsidRPr="00491322" w:rsidRDefault="005A742C" w:rsidP="00BA11F5">
      <w:pPr>
        <w:pStyle w:val="a5"/>
        <w:widowControl/>
        <w:spacing w:beforeAutospacing="0" w:afterAutospacing="0" w:line="360" w:lineRule="auto"/>
        <w:ind w:firstLineChars="200" w:firstLine="560"/>
        <w:jc w:val="both"/>
        <w:rPr>
          <w:rFonts w:ascii="宋体" w:eastAsia="宋体" w:hAnsi="宋体" w:cs="宋体"/>
          <w:color w:val="333333"/>
          <w:sz w:val="28"/>
          <w:szCs w:val="28"/>
        </w:rPr>
      </w:pPr>
      <w:r w:rsidRPr="00491322">
        <w:rPr>
          <w:rFonts w:ascii="宋体" w:eastAsia="宋体" w:hAnsi="宋体" w:cs="宋体" w:hint="eastAsia"/>
          <w:color w:val="333333"/>
          <w:sz w:val="28"/>
          <w:szCs w:val="28"/>
        </w:rPr>
        <w:t>天津医科大学总医院始建于1946年，为当时的全国五所大型中央医院之一,建院伊始，来自北京协和医院、齐鲁医学院、辽宁医学院、贵阳医学院等国内著名医科院校及留学海外的医学专家和世家名医陆续汇聚，为医院的发展奠定了坚实的基础。经过70多年的发展，天津医科大学总医院已成为天津市集医疗、教学、科研、预防于一体的综合性三级甲等医院和天津市医学中心。</w:t>
      </w:r>
    </w:p>
    <w:p w:rsidR="003902BA" w:rsidRPr="00491322" w:rsidRDefault="003902BA" w:rsidP="002E30F7">
      <w:pPr>
        <w:pStyle w:val="a5"/>
        <w:widowControl/>
        <w:spacing w:beforeAutospacing="0" w:after="120" w:afterAutospacing="0"/>
        <w:jc w:val="both"/>
        <w:rPr>
          <w:rFonts w:ascii="宋体" w:eastAsia="宋体" w:hAnsi="宋体" w:cs="宋体"/>
          <w:color w:val="333333"/>
          <w:sz w:val="28"/>
          <w:szCs w:val="28"/>
        </w:rPr>
      </w:pPr>
      <w:r w:rsidRPr="00491322">
        <w:rPr>
          <w:rFonts w:ascii="宋体" w:eastAsia="宋体" w:hAnsi="宋体" w:cs="宋体"/>
          <w:noProof/>
          <w:color w:val="333333"/>
          <w:sz w:val="28"/>
          <w:szCs w:val="28"/>
        </w:rPr>
        <w:drawing>
          <wp:inline distT="0" distB="0" distL="0" distR="0">
            <wp:extent cx="5226271" cy="3498574"/>
            <wp:effectExtent l="19050" t="0" r="0" b="0"/>
            <wp:docPr id="1" name="图片 1" descr="0"/>
            <wp:cNvGraphicFramePr/>
            <a:graphic xmlns:a="http://schemas.openxmlformats.org/drawingml/2006/main">
              <a:graphicData uri="http://schemas.openxmlformats.org/drawingml/2006/picture">
                <pic:pic xmlns:pic="http://schemas.openxmlformats.org/drawingml/2006/picture">
                  <pic:nvPicPr>
                    <pic:cNvPr id="58" name="Picture 13" descr="0"/>
                    <pic:cNvPicPr>
                      <a:picLocks noChangeAspect="1"/>
                    </pic:cNvPicPr>
                  </pic:nvPicPr>
                  <pic:blipFill>
                    <a:blip r:embed="rId7" cstate="print"/>
                    <a:srcRect/>
                    <a:stretch>
                      <a:fillRect/>
                    </a:stretch>
                  </pic:blipFill>
                  <pic:spPr bwMode="auto">
                    <a:xfrm>
                      <a:off x="0" y="0"/>
                      <a:ext cx="5234628" cy="3504168"/>
                    </a:xfrm>
                    <a:prstGeom prst="rect">
                      <a:avLst/>
                    </a:prstGeom>
                    <a:noFill/>
                    <a:ln w="9525">
                      <a:noFill/>
                      <a:miter lim="800000"/>
                      <a:headEnd/>
                      <a:tailEnd/>
                    </a:ln>
                  </pic:spPr>
                </pic:pic>
              </a:graphicData>
            </a:graphic>
          </wp:inline>
        </w:drawing>
      </w:r>
    </w:p>
    <w:p w:rsidR="00F00C5C" w:rsidRPr="00491322" w:rsidRDefault="00F00C5C" w:rsidP="002E30F7">
      <w:pPr>
        <w:pStyle w:val="a5"/>
        <w:widowControl/>
        <w:spacing w:beforeAutospacing="0" w:after="120" w:afterAutospacing="0"/>
        <w:jc w:val="both"/>
        <w:rPr>
          <w:rFonts w:ascii="宋体" w:eastAsia="宋体" w:hAnsi="宋体" w:cs="宋体"/>
          <w:color w:val="333333"/>
          <w:sz w:val="28"/>
          <w:szCs w:val="28"/>
        </w:rPr>
      </w:pPr>
      <w:r w:rsidRPr="00491322">
        <w:rPr>
          <w:noProof/>
        </w:rPr>
        <w:lastRenderedPageBreak/>
        <w:drawing>
          <wp:inline distT="0" distB="0" distL="0" distR="0">
            <wp:extent cx="5274310" cy="3497327"/>
            <wp:effectExtent l="19050" t="0" r="2540" b="0"/>
            <wp:docPr id="5" name="图片 5" descr="http://www.tjmugh.com.cn/pic/003/000/270/00300027063_08cd3c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jmugh.com.cn/pic/003/000/270/00300027063_08cd3c7b.jpg"/>
                    <pic:cNvPicPr>
                      <a:picLocks noChangeAspect="1" noChangeArrowheads="1"/>
                    </pic:cNvPicPr>
                  </pic:nvPicPr>
                  <pic:blipFill>
                    <a:blip r:embed="rId8" cstate="print"/>
                    <a:srcRect/>
                    <a:stretch>
                      <a:fillRect/>
                    </a:stretch>
                  </pic:blipFill>
                  <pic:spPr bwMode="auto">
                    <a:xfrm>
                      <a:off x="0" y="0"/>
                      <a:ext cx="5274310" cy="3497327"/>
                    </a:xfrm>
                    <a:prstGeom prst="rect">
                      <a:avLst/>
                    </a:prstGeom>
                    <a:noFill/>
                    <a:ln w="9525">
                      <a:noFill/>
                      <a:miter lim="800000"/>
                      <a:headEnd/>
                      <a:tailEnd/>
                    </a:ln>
                  </pic:spPr>
                </pic:pic>
              </a:graphicData>
            </a:graphic>
          </wp:inline>
        </w:drawing>
      </w:r>
    </w:p>
    <w:p w:rsidR="003E2E83" w:rsidRPr="00491322" w:rsidRDefault="005A742C" w:rsidP="00BA11F5">
      <w:pPr>
        <w:pStyle w:val="a5"/>
        <w:widowControl/>
        <w:spacing w:beforeAutospacing="0" w:afterAutospacing="0" w:line="360" w:lineRule="auto"/>
        <w:ind w:firstLineChars="200" w:firstLine="560"/>
        <w:jc w:val="both"/>
        <w:rPr>
          <w:rFonts w:ascii="宋体" w:eastAsia="宋体" w:hAnsi="宋体" w:cs="宋体"/>
          <w:color w:val="333333"/>
          <w:sz w:val="28"/>
          <w:szCs w:val="28"/>
        </w:rPr>
      </w:pPr>
      <w:r w:rsidRPr="00491322">
        <w:rPr>
          <w:rFonts w:ascii="宋体" w:eastAsia="宋体" w:hAnsi="宋体" w:cs="宋体" w:hint="eastAsia"/>
          <w:color w:val="333333"/>
          <w:sz w:val="28"/>
          <w:szCs w:val="28"/>
        </w:rPr>
        <w:t>医院占地面积91,627.03平方米，编制床位2468张。设有37个临床科室、12个医技科室、3个专科医学中心、10个临床研究所和3个省部级研究基地，拥有3个国家级重点学科、4个国家“211工程”重点建设学科、8个国家临床重点专科，设有2个博士后流动站、29个博士学位授权点和30个硕士学位授权点，现有博士生导师1</w:t>
      </w:r>
      <w:r w:rsidR="000B1E93">
        <w:rPr>
          <w:rFonts w:ascii="宋体" w:eastAsia="宋体" w:hAnsi="宋体" w:cs="宋体" w:hint="eastAsia"/>
          <w:color w:val="333333"/>
          <w:sz w:val="28"/>
          <w:szCs w:val="28"/>
        </w:rPr>
        <w:t>21</w:t>
      </w:r>
      <w:r w:rsidRPr="00491322">
        <w:rPr>
          <w:rFonts w:ascii="宋体" w:eastAsia="宋体" w:hAnsi="宋体" w:cs="宋体" w:hint="eastAsia"/>
          <w:color w:val="333333"/>
          <w:sz w:val="28"/>
          <w:szCs w:val="28"/>
        </w:rPr>
        <w:t>人，硕士生导师</w:t>
      </w:r>
      <w:r w:rsidR="000B1E93">
        <w:rPr>
          <w:rFonts w:ascii="宋体" w:eastAsia="宋体" w:hAnsi="宋体" w:cs="宋体" w:hint="eastAsia"/>
          <w:color w:val="333333"/>
          <w:sz w:val="28"/>
          <w:szCs w:val="28"/>
        </w:rPr>
        <w:t>240</w:t>
      </w:r>
      <w:r w:rsidRPr="00491322">
        <w:rPr>
          <w:rFonts w:ascii="宋体" w:eastAsia="宋体" w:hAnsi="宋体" w:cs="宋体" w:hint="eastAsia"/>
          <w:color w:val="333333"/>
          <w:sz w:val="28"/>
          <w:szCs w:val="28"/>
        </w:rPr>
        <w:t>人。</w:t>
      </w:r>
    </w:p>
    <w:p w:rsidR="00101F49" w:rsidRDefault="005A742C" w:rsidP="00BA11F5">
      <w:pPr>
        <w:pStyle w:val="a5"/>
        <w:widowControl/>
        <w:spacing w:beforeAutospacing="0" w:afterAutospacing="0" w:line="360" w:lineRule="auto"/>
        <w:jc w:val="both"/>
        <w:rPr>
          <w:rFonts w:ascii="宋体" w:eastAsia="宋体" w:hAnsi="宋体" w:cs="宋体"/>
          <w:color w:val="333333"/>
          <w:sz w:val="28"/>
          <w:szCs w:val="28"/>
        </w:rPr>
      </w:pPr>
      <w:r w:rsidRPr="00491322">
        <w:rPr>
          <w:rFonts w:ascii="宋体" w:eastAsia="宋体" w:hAnsi="宋体" w:cs="宋体" w:hint="eastAsia"/>
          <w:color w:val="333333"/>
          <w:sz w:val="28"/>
          <w:szCs w:val="28"/>
        </w:rPr>
        <w:t xml:space="preserve">　　医院成立了天津市医学前沿技术临床培训中心和全科医学临床技能培训基地，率先开展全科医疗基本技能和腔镜、介入等微创技术培训，获批国家临床教学培训示范中心、天津市实验教学示范中心。临床医学专业为国家级特色专业，两次获得全国高等医学院校大学生临床技能竞赛华北赛区一等奖，全国总决赛二、三等奖；2021年获得全国总决赛一等奖。</w:t>
      </w:r>
    </w:p>
    <w:p w:rsidR="003E2E83" w:rsidRPr="00491322" w:rsidRDefault="003E2E83" w:rsidP="00BA11F5">
      <w:pPr>
        <w:pStyle w:val="a5"/>
        <w:widowControl/>
        <w:spacing w:beforeAutospacing="0" w:afterAutospacing="0" w:line="360" w:lineRule="auto"/>
        <w:jc w:val="both"/>
        <w:rPr>
          <w:rFonts w:ascii="宋体" w:eastAsia="宋体" w:hAnsi="宋体" w:cs="宋体"/>
          <w:color w:val="333333"/>
          <w:sz w:val="28"/>
          <w:szCs w:val="28"/>
        </w:rPr>
      </w:pPr>
      <w:r>
        <w:rPr>
          <w:rFonts w:ascii="宋体" w:eastAsia="宋体" w:hAnsi="宋体" w:cs="宋体"/>
          <w:noProof/>
          <w:color w:val="333333"/>
          <w:sz w:val="28"/>
          <w:szCs w:val="28"/>
        </w:rPr>
        <w:lastRenderedPageBreak/>
        <w:drawing>
          <wp:inline distT="0" distB="0" distL="0" distR="0">
            <wp:extent cx="5274310" cy="3965028"/>
            <wp:effectExtent l="19050" t="0" r="2540" b="0"/>
            <wp:docPr id="3" name="图片 1" descr="E:\陈学庆\2019-住培\住培技能大赛照片 - 副本\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陈学庆\2019-住培\住培技能大赛照片 - 副本\1.JPG"/>
                    <pic:cNvPicPr>
                      <a:picLocks noChangeAspect="1" noChangeArrowheads="1"/>
                    </pic:cNvPicPr>
                  </pic:nvPicPr>
                  <pic:blipFill>
                    <a:blip r:embed="rId9" cstate="print"/>
                    <a:srcRect/>
                    <a:stretch>
                      <a:fillRect/>
                    </a:stretch>
                  </pic:blipFill>
                  <pic:spPr bwMode="auto">
                    <a:xfrm>
                      <a:off x="0" y="0"/>
                      <a:ext cx="5274310" cy="3965028"/>
                    </a:xfrm>
                    <a:prstGeom prst="rect">
                      <a:avLst/>
                    </a:prstGeom>
                    <a:noFill/>
                    <a:ln w="9525">
                      <a:noFill/>
                      <a:miter lim="800000"/>
                      <a:headEnd/>
                      <a:tailEnd/>
                    </a:ln>
                  </pic:spPr>
                </pic:pic>
              </a:graphicData>
            </a:graphic>
          </wp:inline>
        </w:drawing>
      </w:r>
    </w:p>
    <w:p w:rsidR="00101F49" w:rsidRPr="00491322" w:rsidRDefault="005A742C" w:rsidP="00BA11F5">
      <w:pPr>
        <w:pStyle w:val="a5"/>
        <w:widowControl/>
        <w:spacing w:beforeAutospacing="0" w:afterAutospacing="0" w:line="360" w:lineRule="auto"/>
        <w:ind w:firstLineChars="200" w:firstLine="560"/>
        <w:jc w:val="both"/>
        <w:rPr>
          <w:rFonts w:ascii="宋体" w:eastAsia="宋体" w:hAnsi="宋体" w:cs="宋体"/>
          <w:color w:val="333333"/>
          <w:sz w:val="28"/>
          <w:szCs w:val="28"/>
        </w:rPr>
      </w:pPr>
      <w:r w:rsidRPr="00491322">
        <w:rPr>
          <w:rFonts w:ascii="宋体" w:eastAsia="宋体" w:hAnsi="宋体" w:cs="宋体" w:hint="eastAsia"/>
          <w:color w:val="333333"/>
          <w:sz w:val="28"/>
          <w:szCs w:val="28"/>
        </w:rPr>
        <w:t>医院于1989年启动医师培训工作，2014年获批全国首批住院医师规范化培训基地，目前拥有20个住院医师规范化培训基地，5个国家专科培训基地。2015年获得全国24家“住院医师规范化培训示范基地”称号。2017年获批全国首批专科医师规范化培训基地，现有神经外科学、呼吸与危重症医学、心血管病学、普通外科学、内科危重症医学等5个专科基地。2019年内科、外科住培基地双双荣获中</w:t>
      </w:r>
      <w:r w:rsidRPr="00491322">
        <w:rPr>
          <w:rFonts w:ascii="宋体" w:eastAsia="宋体" w:hAnsi="宋体" w:cs="宋体" w:hint="eastAsia"/>
          <w:color w:val="000000" w:themeColor="text1"/>
          <w:sz w:val="28"/>
          <w:szCs w:val="28"/>
        </w:rPr>
        <w:t>国毕业后医学教育省际联盟第一届住培大赛第二名。2015至202</w:t>
      </w:r>
      <w:r w:rsidR="006B401C" w:rsidRPr="00491322">
        <w:rPr>
          <w:rFonts w:ascii="宋体" w:eastAsia="宋体" w:hAnsi="宋体" w:cs="宋体" w:hint="eastAsia"/>
          <w:color w:val="000000" w:themeColor="text1"/>
          <w:sz w:val="28"/>
          <w:szCs w:val="28"/>
        </w:rPr>
        <w:t>2</w:t>
      </w:r>
      <w:r w:rsidRPr="00491322">
        <w:rPr>
          <w:rFonts w:ascii="宋体" w:eastAsia="宋体" w:hAnsi="宋体" w:cs="宋体" w:hint="eastAsia"/>
          <w:color w:val="000000" w:themeColor="text1"/>
          <w:sz w:val="28"/>
          <w:szCs w:val="28"/>
        </w:rPr>
        <w:t>年，共获得全国和天津市“优秀住培基地负责人”、“优秀专业基地主任”、“优秀带教老师”、“优秀住院医师”、“优秀住培管理者”、“优秀住培质控专家”等荣誉称号</w:t>
      </w:r>
      <w:r w:rsidR="006B401C" w:rsidRPr="00491322">
        <w:rPr>
          <w:rFonts w:ascii="宋体" w:eastAsia="宋体" w:hAnsi="宋体" w:cs="宋体" w:hint="eastAsia"/>
          <w:color w:val="000000" w:themeColor="text1"/>
          <w:sz w:val="28"/>
          <w:szCs w:val="28"/>
        </w:rPr>
        <w:t>3</w:t>
      </w:r>
      <w:r w:rsidRPr="00491322">
        <w:rPr>
          <w:rFonts w:ascii="宋体" w:eastAsia="宋体" w:hAnsi="宋体" w:cs="宋体" w:hint="eastAsia"/>
          <w:color w:val="000000" w:themeColor="text1"/>
          <w:sz w:val="28"/>
          <w:szCs w:val="28"/>
        </w:rPr>
        <w:t>4人次，2021年急诊科基地获批</w:t>
      </w:r>
      <w:r w:rsidRPr="00491322">
        <w:rPr>
          <w:rFonts w:ascii="宋体" w:eastAsia="宋体" w:hAnsi="宋体" w:cs="宋体" w:hint="eastAsia"/>
          <w:color w:val="333333"/>
          <w:sz w:val="28"/>
          <w:szCs w:val="28"/>
        </w:rPr>
        <w:t>国家级住院医师规范化培训重点专业基地。</w:t>
      </w:r>
    </w:p>
    <w:p w:rsidR="00F00C5C" w:rsidRPr="00491322" w:rsidRDefault="00F00C5C" w:rsidP="00F00C5C">
      <w:pPr>
        <w:pStyle w:val="a5"/>
        <w:widowControl/>
        <w:spacing w:beforeAutospacing="0" w:after="120" w:afterAutospacing="0"/>
        <w:ind w:firstLineChars="200" w:firstLine="560"/>
        <w:jc w:val="both"/>
        <w:rPr>
          <w:rFonts w:ascii="宋体" w:eastAsia="宋体" w:hAnsi="宋体" w:cs="宋体"/>
          <w:color w:val="333333"/>
          <w:sz w:val="28"/>
          <w:szCs w:val="28"/>
        </w:rPr>
      </w:pPr>
      <w:r w:rsidRPr="00491322">
        <w:rPr>
          <w:rFonts w:ascii="宋体" w:eastAsia="宋体" w:hAnsi="宋体" w:cs="宋体"/>
          <w:noProof/>
          <w:color w:val="333333"/>
          <w:sz w:val="28"/>
          <w:szCs w:val="28"/>
        </w:rPr>
        <w:lastRenderedPageBreak/>
        <w:drawing>
          <wp:inline distT="0" distB="0" distL="0" distR="0">
            <wp:extent cx="4751733" cy="3457562"/>
            <wp:effectExtent l="19050" t="0" r="0" b="0"/>
            <wp:docPr id="2" name="图片 1" descr="E:\陈学庆\2019-住培\住院医师规范化培训示范基地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陈学庆\2019-住培\住院医师规范化培训示范基地照片.jpg"/>
                    <pic:cNvPicPr>
                      <a:picLocks noChangeAspect="1" noChangeArrowheads="1"/>
                    </pic:cNvPicPr>
                  </pic:nvPicPr>
                  <pic:blipFill>
                    <a:blip r:embed="rId10" cstate="print"/>
                    <a:srcRect/>
                    <a:stretch>
                      <a:fillRect/>
                    </a:stretch>
                  </pic:blipFill>
                  <pic:spPr bwMode="auto">
                    <a:xfrm>
                      <a:off x="0" y="0"/>
                      <a:ext cx="4757075" cy="3461449"/>
                    </a:xfrm>
                    <a:prstGeom prst="rect">
                      <a:avLst/>
                    </a:prstGeom>
                    <a:noFill/>
                    <a:ln w="9525">
                      <a:noFill/>
                      <a:miter lim="800000"/>
                      <a:headEnd/>
                      <a:tailEnd/>
                    </a:ln>
                  </pic:spPr>
                </pic:pic>
              </a:graphicData>
            </a:graphic>
          </wp:inline>
        </w:drawing>
      </w:r>
    </w:p>
    <w:p w:rsidR="00101F49" w:rsidRPr="00491322" w:rsidRDefault="00491CE6" w:rsidP="00BA11F5">
      <w:pPr>
        <w:pStyle w:val="a5"/>
        <w:widowControl/>
        <w:spacing w:beforeAutospacing="0" w:afterAutospacing="0" w:line="360" w:lineRule="auto"/>
        <w:ind w:firstLineChars="200" w:firstLine="560"/>
        <w:jc w:val="both"/>
        <w:rPr>
          <w:rFonts w:ascii="宋体" w:eastAsia="宋体" w:hAnsi="宋体" w:cs="宋体"/>
          <w:color w:val="333333"/>
          <w:sz w:val="28"/>
          <w:szCs w:val="28"/>
        </w:rPr>
      </w:pPr>
      <w:r w:rsidRPr="00491322">
        <w:rPr>
          <w:rFonts w:ascii="宋体" w:eastAsia="宋体" w:hAnsi="宋体" w:cs="宋体" w:hint="eastAsia"/>
          <w:color w:val="333333"/>
          <w:sz w:val="28"/>
          <w:szCs w:val="28"/>
        </w:rPr>
        <w:t>天津医科大学总医院</w:t>
      </w:r>
      <w:r w:rsidR="005A742C" w:rsidRPr="00491322">
        <w:rPr>
          <w:rFonts w:ascii="宋体" w:eastAsia="宋体" w:hAnsi="宋体" w:cs="宋体" w:hint="eastAsia"/>
          <w:color w:val="333333"/>
          <w:sz w:val="28"/>
          <w:szCs w:val="28"/>
        </w:rPr>
        <w:t>秉承“科学精神与人文素养并重，专业理论与临床技能结合”人才培养理念，真诚欢迎您的报考！</w:t>
      </w:r>
    </w:p>
    <w:p w:rsidR="00101F49" w:rsidRPr="00491322" w:rsidRDefault="00FD4A5B" w:rsidP="00BA11F5">
      <w:pPr>
        <w:pStyle w:val="a5"/>
        <w:widowControl/>
        <w:spacing w:beforeAutospacing="0" w:afterAutospacing="0" w:line="360" w:lineRule="auto"/>
        <w:ind w:left="420"/>
        <w:jc w:val="both"/>
        <w:rPr>
          <w:rStyle w:val="a7"/>
          <w:color w:val="000000"/>
          <w:sz w:val="28"/>
          <w:szCs w:val="28"/>
        </w:rPr>
      </w:pPr>
      <w:r w:rsidRPr="00491322">
        <w:rPr>
          <w:rStyle w:val="a7"/>
          <w:rFonts w:hint="eastAsia"/>
          <w:color w:val="000000"/>
          <w:sz w:val="28"/>
          <w:szCs w:val="28"/>
        </w:rPr>
        <w:t>二、</w:t>
      </w:r>
      <w:r w:rsidR="005A742C" w:rsidRPr="00491322">
        <w:rPr>
          <w:rStyle w:val="a7"/>
          <w:color w:val="000000"/>
          <w:sz w:val="28"/>
          <w:szCs w:val="28"/>
        </w:rPr>
        <w:t>招收</w:t>
      </w:r>
      <w:r w:rsidR="005A742C" w:rsidRPr="00491322">
        <w:rPr>
          <w:rStyle w:val="a7"/>
          <w:rFonts w:hint="eastAsia"/>
          <w:color w:val="000000"/>
          <w:sz w:val="28"/>
          <w:szCs w:val="28"/>
        </w:rPr>
        <w:t>对象</w:t>
      </w:r>
    </w:p>
    <w:p w:rsidR="00AA5225" w:rsidRPr="00491322" w:rsidRDefault="00AA5225" w:rsidP="00BA11F5">
      <w:pPr>
        <w:pStyle w:val="a5"/>
        <w:widowControl/>
        <w:spacing w:beforeAutospacing="0" w:afterAutospacing="0" w:line="360" w:lineRule="auto"/>
        <w:ind w:firstLine="560"/>
        <w:jc w:val="both"/>
        <w:rPr>
          <w:rFonts w:ascii="宋体" w:eastAsia="宋体" w:hAnsi="宋体" w:cs="宋体"/>
          <w:color w:val="333333"/>
          <w:sz w:val="28"/>
          <w:szCs w:val="28"/>
        </w:rPr>
      </w:pPr>
      <w:r w:rsidRPr="00491322">
        <w:rPr>
          <w:rFonts w:ascii="宋体" w:eastAsia="宋体" w:hAnsi="宋体" w:cs="宋体" w:hint="eastAsia"/>
          <w:color w:val="333333"/>
          <w:sz w:val="28"/>
          <w:szCs w:val="28"/>
        </w:rPr>
        <w:t>具有良好的政治素质，热爱医疗卫生事业，身体健康，品德良好，遵纪守法。按照“双向选择，统筹调配”的原则进行，公开招收，择优录取。</w:t>
      </w:r>
    </w:p>
    <w:p w:rsidR="00101F49" w:rsidRPr="00491322" w:rsidRDefault="005A742C" w:rsidP="008A171C">
      <w:pPr>
        <w:pStyle w:val="a5"/>
        <w:widowControl/>
        <w:spacing w:beforeAutospacing="0" w:afterAutospacing="0" w:line="360" w:lineRule="auto"/>
        <w:ind w:firstLine="561"/>
        <w:jc w:val="both"/>
        <w:rPr>
          <w:rFonts w:ascii="宋体" w:eastAsia="宋体" w:hAnsi="宋体" w:cs="宋体"/>
          <w:color w:val="333333"/>
          <w:sz w:val="28"/>
          <w:szCs w:val="28"/>
        </w:rPr>
      </w:pPr>
      <w:r w:rsidRPr="00491322">
        <w:rPr>
          <w:rFonts w:ascii="宋体" w:eastAsia="宋体" w:hAnsi="宋体" w:cs="宋体" w:hint="eastAsia"/>
          <w:color w:val="333333"/>
          <w:sz w:val="28"/>
          <w:szCs w:val="28"/>
        </w:rPr>
        <w:t>（一）单位委培学员（单位人员）</w:t>
      </w:r>
    </w:p>
    <w:p w:rsidR="008A171C" w:rsidRPr="008A171C" w:rsidRDefault="008A171C" w:rsidP="008A171C">
      <w:pPr>
        <w:spacing w:line="360" w:lineRule="auto"/>
        <w:ind w:firstLine="561"/>
        <w:rPr>
          <w:rFonts w:ascii="宋体" w:eastAsia="宋体" w:hAnsi="宋体" w:cs="宋体"/>
          <w:color w:val="333333"/>
          <w:kern w:val="0"/>
          <w:sz w:val="28"/>
          <w:szCs w:val="28"/>
        </w:rPr>
      </w:pPr>
      <w:r w:rsidRPr="008A171C">
        <w:rPr>
          <w:rFonts w:ascii="宋体" w:eastAsia="宋体" w:hAnsi="宋体" w:cs="宋体"/>
          <w:color w:val="333333"/>
          <w:kern w:val="0"/>
          <w:sz w:val="28"/>
          <w:szCs w:val="28"/>
        </w:rPr>
        <w:t>在我市医疗机构就业，从事临床医疗工作的高等院校医学类（指临床医学类、口腔医学类、中医学类和中西医结合类，下同）本科及以上学历毕业生，或已从事临床医疗工作，需要接受培训的人员。培训专业由送出单位根据工作岗位需求进行选择，录取后不得擅自更改。</w:t>
      </w:r>
    </w:p>
    <w:p w:rsidR="00101F49" w:rsidRPr="00491322" w:rsidRDefault="005A742C" w:rsidP="008A171C">
      <w:pPr>
        <w:pStyle w:val="a5"/>
        <w:widowControl/>
        <w:numPr>
          <w:ilvl w:val="0"/>
          <w:numId w:val="2"/>
        </w:numPr>
        <w:spacing w:beforeAutospacing="0" w:afterAutospacing="0" w:line="360" w:lineRule="auto"/>
        <w:ind w:firstLine="561"/>
        <w:jc w:val="both"/>
        <w:rPr>
          <w:rFonts w:ascii="宋体" w:eastAsia="宋体" w:hAnsi="宋体" w:cs="宋体"/>
          <w:color w:val="333333"/>
          <w:sz w:val="28"/>
          <w:szCs w:val="28"/>
        </w:rPr>
      </w:pPr>
      <w:r w:rsidRPr="00491322">
        <w:rPr>
          <w:rFonts w:ascii="宋体" w:eastAsia="宋体" w:hAnsi="宋体" w:cs="宋体" w:hint="eastAsia"/>
          <w:color w:val="333333"/>
          <w:sz w:val="28"/>
          <w:szCs w:val="28"/>
        </w:rPr>
        <w:t>面向社会招收住院医师（社会人员）</w:t>
      </w:r>
    </w:p>
    <w:p w:rsidR="003C6458" w:rsidRPr="003C6458" w:rsidRDefault="003C6458" w:rsidP="003C6458">
      <w:pPr>
        <w:spacing w:line="360" w:lineRule="auto"/>
        <w:ind w:firstLineChars="200" w:firstLine="560"/>
        <w:rPr>
          <w:rFonts w:ascii="宋体" w:eastAsia="宋体" w:hAnsi="宋体" w:cs="宋体"/>
          <w:color w:val="333333"/>
          <w:kern w:val="0"/>
          <w:sz w:val="28"/>
          <w:szCs w:val="28"/>
        </w:rPr>
      </w:pPr>
      <w:r>
        <w:rPr>
          <w:rFonts w:ascii="宋体" w:eastAsia="宋体" w:hAnsi="宋体" w:cs="宋体" w:hint="eastAsia"/>
          <w:color w:val="333333"/>
          <w:kern w:val="0"/>
          <w:sz w:val="28"/>
          <w:szCs w:val="28"/>
        </w:rPr>
        <w:t>在</w:t>
      </w:r>
      <w:r w:rsidRPr="003C6458">
        <w:rPr>
          <w:rFonts w:ascii="宋体" w:eastAsia="宋体" w:hAnsi="宋体" w:cs="宋体" w:hint="eastAsia"/>
          <w:color w:val="333333"/>
          <w:kern w:val="0"/>
          <w:sz w:val="28"/>
          <w:szCs w:val="28"/>
        </w:rPr>
        <w:t>全国范围内</w:t>
      </w:r>
      <w:r w:rsidRPr="003C6458">
        <w:rPr>
          <w:rFonts w:ascii="宋体" w:eastAsia="宋体" w:hAnsi="宋体" w:cs="宋体"/>
          <w:color w:val="333333"/>
          <w:kern w:val="0"/>
          <w:sz w:val="28"/>
          <w:szCs w:val="28"/>
        </w:rPr>
        <w:t>拟从事临床医疗工作的高等院校医学类本科及以上学历毕业生，并具备临床医学类、口腔医学类、中医学类和中西医</w:t>
      </w:r>
      <w:r w:rsidRPr="003C6458">
        <w:rPr>
          <w:rFonts w:ascii="宋体" w:eastAsia="宋体" w:hAnsi="宋体" w:cs="宋体"/>
          <w:color w:val="333333"/>
          <w:kern w:val="0"/>
          <w:sz w:val="28"/>
          <w:szCs w:val="28"/>
        </w:rPr>
        <w:lastRenderedPageBreak/>
        <w:t>结合类执业医师考试报名资格的人员。培训专业由考生自主选择，录取后不得擅自更改。</w:t>
      </w:r>
    </w:p>
    <w:p w:rsidR="00101F49" w:rsidRPr="00491322" w:rsidRDefault="005A742C" w:rsidP="008A171C">
      <w:pPr>
        <w:pStyle w:val="a5"/>
        <w:widowControl/>
        <w:spacing w:beforeAutospacing="0" w:afterAutospacing="0" w:line="360" w:lineRule="auto"/>
        <w:ind w:firstLine="561"/>
        <w:rPr>
          <w:rFonts w:ascii="宋体" w:eastAsia="宋体" w:hAnsi="宋体" w:cs="宋体"/>
          <w:color w:val="333333"/>
          <w:sz w:val="28"/>
          <w:szCs w:val="28"/>
        </w:rPr>
      </w:pPr>
      <w:r w:rsidRPr="00491322">
        <w:rPr>
          <w:rFonts w:ascii="宋体" w:eastAsia="宋体" w:hAnsi="宋体" w:cs="宋体" w:hint="eastAsia"/>
          <w:color w:val="333333"/>
          <w:sz w:val="28"/>
          <w:szCs w:val="28"/>
        </w:rPr>
        <w:t>（三）有下列情况之一者，不予招收</w:t>
      </w:r>
    </w:p>
    <w:p w:rsidR="008A171C" w:rsidRPr="008A171C" w:rsidRDefault="008A171C" w:rsidP="008A171C">
      <w:pPr>
        <w:pStyle w:val="a5"/>
        <w:widowControl/>
        <w:spacing w:beforeAutospacing="0" w:afterAutospacing="0" w:line="360" w:lineRule="auto"/>
        <w:ind w:firstLineChars="200" w:firstLine="560"/>
        <w:rPr>
          <w:rFonts w:ascii="宋体" w:eastAsia="宋体" w:hAnsi="宋体" w:cs="宋体"/>
          <w:color w:val="333333"/>
          <w:sz w:val="28"/>
          <w:szCs w:val="28"/>
        </w:rPr>
      </w:pPr>
      <w:r>
        <w:rPr>
          <w:rFonts w:ascii="宋体" w:eastAsia="宋体" w:hAnsi="宋体" w:cs="宋体" w:hint="eastAsia"/>
          <w:color w:val="333333"/>
          <w:sz w:val="28"/>
          <w:szCs w:val="28"/>
        </w:rPr>
        <w:t xml:space="preserve"> </w:t>
      </w:r>
      <w:r w:rsidRPr="008A171C">
        <w:rPr>
          <w:rFonts w:ascii="宋体" w:eastAsia="宋体" w:hAnsi="宋体" w:cs="宋体" w:hint="eastAsia"/>
          <w:color w:val="333333"/>
          <w:sz w:val="28"/>
          <w:szCs w:val="28"/>
        </w:rPr>
        <w:t>1.</w:t>
      </w:r>
      <w:r w:rsidRPr="008A171C">
        <w:rPr>
          <w:rFonts w:ascii="宋体" w:eastAsia="宋体" w:hAnsi="宋体" w:cs="宋体"/>
          <w:color w:val="333333"/>
          <w:sz w:val="28"/>
          <w:szCs w:val="28"/>
        </w:rPr>
        <w:t>属定向生、委培生的；</w:t>
      </w:r>
    </w:p>
    <w:p w:rsidR="008A171C" w:rsidRPr="008A171C" w:rsidRDefault="008A171C" w:rsidP="008A171C">
      <w:pPr>
        <w:pStyle w:val="a5"/>
        <w:widowControl/>
        <w:spacing w:beforeAutospacing="0" w:afterAutospacing="0" w:line="360" w:lineRule="auto"/>
        <w:ind w:firstLineChars="200" w:firstLine="560"/>
        <w:rPr>
          <w:rFonts w:ascii="宋体" w:eastAsia="宋体" w:hAnsi="宋体" w:cs="宋体"/>
          <w:color w:val="333333"/>
          <w:sz w:val="28"/>
          <w:szCs w:val="28"/>
        </w:rPr>
      </w:pPr>
      <w:r>
        <w:rPr>
          <w:rFonts w:ascii="宋体" w:eastAsia="宋体" w:hAnsi="宋体" w:cs="宋体" w:hint="eastAsia"/>
          <w:color w:val="333333"/>
          <w:sz w:val="28"/>
          <w:szCs w:val="28"/>
        </w:rPr>
        <w:t xml:space="preserve"> </w:t>
      </w:r>
      <w:r w:rsidRPr="008A171C">
        <w:rPr>
          <w:rFonts w:ascii="宋体" w:eastAsia="宋体" w:hAnsi="宋体" w:cs="宋体" w:hint="eastAsia"/>
          <w:color w:val="333333"/>
          <w:sz w:val="28"/>
          <w:szCs w:val="28"/>
        </w:rPr>
        <w:t>2.</w:t>
      </w:r>
      <w:r w:rsidRPr="008A171C">
        <w:rPr>
          <w:rFonts w:ascii="宋体" w:eastAsia="宋体" w:hAnsi="宋体" w:cs="宋体"/>
          <w:color w:val="333333"/>
          <w:sz w:val="28"/>
          <w:szCs w:val="28"/>
        </w:rPr>
        <w:t>在本市或外地参加住院医师规范化培训的在培学员或者退培未满三年的学员；</w:t>
      </w:r>
    </w:p>
    <w:p w:rsidR="008A171C" w:rsidRPr="008A171C" w:rsidRDefault="008A171C" w:rsidP="008A171C">
      <w:pPr>
        <w:pStyle w:val="a5"/>
        <w:widowControl/>
        <w:spacing w:beforeAutospacing="0" w:afterAutospacing="0" w:line="360" w:lineRule="auto"/>
        <w:ind w:firstLineChars="200" w:firstLine="560"/>
        <w:rPr>
          <w:rFonts w:ascii="宋体" w:eastAsia="宋体" w:hAnsi="宋体" w:cs="宋体"/>
          <w:color w:val="333333"/>
          <w:sz w:val="28"/>
          <w:szCs w:val="28"/>
        </w:rPr>
      </w:pPr>
      <w:r>
        <w:rPr>
          <w:rFonts w:ascii="宋体" w:eastAsia="宋体" w:hAnsi="宋体" w:cs="宋体" w:hint="eastAsia"/>
          <w:color w:val="333333"/>
          <w:sz w:val="28"/>
          <w:szCs w:val="28"/>
        </w:rPr>
        <w:t xml:space="preserve"> </w:t>
      </w:r>
      <w:r w:rsidRPr="008A171C">
        <w:rPr>
          <w:rFonts w:ascii="宋体" w:eastAsia="宋体" w:hAnsi="宋体" w:cs="宋体" w:hint="eastAsia"/>
          <w:color w:val="333333"/>
          <w:sz w:val="28"/>
          <w:szCs w:val="28"/>
        </w:rPr>
        <w:t>3.</w:t>
      </w:r>
      <w:r w:rsidRPr="008A171C">
        <w:rPr>
          <w:rFonts w:ascii="宋体" w:eastAsia="宋体" w:hAnsi="宋体" w:cs="宋体"/>
          <w:color w:val="333333"/>
          <w:sz w:val="28"/>
          <w:szCs w:val="28"/>
        </w:rPr>
        <w:t>已完成住院医师规范化培训的学员；</w:t>
      </w:r>
    </w:p>
    <w:p w:rsidR="008A171C" w:rsidRPr="008A171C" w:rsidRDefault="008A171C" w:rsidP="008A171C">
      <w:pPr>
        <w:pStyle w:val="a5"/>
        <w:widowControl/>
        <w:spacing w:beforeAutospacing="0" w:afterAutospacing="0" w:line="360" w:lineRule="auto"/>
        <w:ind w:firstLineChars="200" w:firstLine="560"/>
        <w:rPr>
          <w:rFonts w:ascii="宋体" w:eastAsia="宋体" w:hAnsi="宋体" w:cs="宋体"/>
          <w:color w:val="333333"/>
          <w:sz w:val="28"/>
          <w:szCs w:val="28"/>
        </w:rPr>
      </w:pPr>
      <w:r>
        <w:rPr>
          <w:rFonts w:ascii="宋体" w:eastAsia="宋体" w:hAnsi="宋体" w:cs="宋体" w:hint="eastAsia"/>
          <w:color w:val="333333"/>
          <w:sz w:val="28"/>
          <w:szCs w:val="28"/>
        </w:rPr>
        <w:t xml:space="preserve"> </w:t>
      </w:r>
      <w:r w:rsidRPr="008A171C">
        <w:rPr>
          <w:rFonts w:ascii="宋体" w:eastAsia="宋体" w:hAnsi="宋体" w:cs="宋体" w:hint="eastAsia"/>
          <w:color w:val="333333"/>
          <w:sz w:val="28"/>
          <w:szCs w:val="28"/>
        </w:rPr>
        <w:t>4.</w:t>
      </w:r>
      <w:r w:rsidRPr="008A171C">
        <w:rPr>
          <w:rFonts w:ascii="宋体" w:eastAsia="宋体" w:hAnsi="宋体" w:cs="宋体"/>
          <w:color w:val="333333"/>
          <w:sz w:val="28"/>
          <w:szCs w:val="28"/>
        </w:rPr>
        <w:t>法律法规规定的其他情形。</w:t>
      </w:r>
    </w:p>
    <w:p w:rsidR="00101F49" w:rsidRPr="00491322" w:rsidRDefault="00FD4A5B">
      <w:pPr>
        <w:pStyle w:val="a5"/>
        <w:widowControl/>
        <w:spacing w:beforeAutospacing="0" w:after="120" w:afterAutospacing="0"/>
        <w:ind w:firstLineChars="200" w:firstLine="562"/>
        <w:jc w:val="both"/>
        <w:rPr>
          <w:rFonts w:ascii="宋体" w:eastAsia="宋体" w:hAnsi="宋体" w:cs="宋体"/>
          <w:b/>
          <w:bCs/>
          <w:color w:val="333333"/>
          <w:sz w:val="28"/>
          <w:szCs w:val="28"/>
        </w:rPr>
      </w:pPr>
      <w:r w:rsidRPr="00491322">
        <w:rPr>
          <w:rFonts w:ascii="宋体" w:eastAsia="宋体" w:hAnsi="宋体" w:cs="宋体" w:hint="eastAsia"/>
          <w:b/>
          <w:bCs/>
          <w:color w:val="333333"/>
          <w:sz w:val="28"/>
          <w:szCs w:val="28"/>
        </w:rPr>
        <w:t>三</w:t>
      </w:r>
      <w:r w:rsidR="005A742C" w:rsidRPr="00491322">
        <w:rPr>
          <w:rFonts w:ascii="宋体" w:eastAsia="宋体" w:hAnsi="宋体" w:cs="宋体" w:hint="eastAsia"/>
          <w:b/>
          <w:bCs/>
          <w:color w:val="333333"/>
          <w:sz w:val="28"/>
          <w:szCs w:val="28"/>
        </w:rPr>
        <w:t>、招收计划</w:t>
      </w:r>
    </w:p>
    <w:tbl>
      <w:tblPr>
        <w:tblStyle w:val="a6"/>
        <w:tblW w:w="0" w:type="auto"/>
        <w:tblInd w:w="534" w:type="dxa"/>
        <w:tblLook w:val="04A0"/>
      </w:tblPr>
      <w:tblGrid>
        <w:gridCol w:w="708"/>
        <w:gridCol w:w="2410"/>
        <w:gridCol w:w="4394"/>
      </w:tblGrid>
      <w:tr w:rsidR="00DA502A" w:rsidRPr="00491322" w:rsidTr="00DA502A">
        <w:trPr>
          <w:trHeight w:val="518"/>
        </w:trPr>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序号</w:t>
            </w:r>
          </w:p>
        </w:tc>
        <w:tc>
          <w:tcPr>
            <w:tcW w:w="2410"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专业基地</w:t>
            </w:r>
          </w:p>
        </w:tc>
        <w:tc>
          <w:tcPr>
            <w:tcW w:w="4394" w:type="dxa"/>
          </w:tcPr>
          <w:p w:rsidR="00DA502A" w:rsidRPr="00491322" w:rsidRDefault="001C53B0" w:rsidP="001C53B0">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总</w:t>
            </w:r>
            <w:r w:rsidR="00DA502A" w:rsidRPr="00491322">
              <w:rPr>
                <w:rFonts w:ascii="宋体" w:eastAsia="宋体" w:hAnsi="宋体" w:cs="宋体" w:hint="eastAsia"/>
                <w:color w:val="333333"/>
                <w:szCs w:val="24"/>
              </w:rPr>
              <w:t>名额（社会人</w:t>
            </w:r>
            <w:r w:rsidRPr="00491322">
              <w:rPr>
                <w:rFonts w:ascii="宋体" w:eastAsia="宋体" w:hAnsi="宋体" w:cs="宋体" w:hint="eastAsia"/>
                <w:color w:val="333333"/>
                <w:szCs w:val="24"/>
              </w:rPr>
              <w:t>名额</w:t>
            </w:r>
            <w:r w:rsidR="00DA502A" w:rsidRPr="00491322">
              <w:rPr>
                <w:rFonts w:ascii="宋体" w:eastAsia="宋体" w:hAnsi="宋体" w:cs="宋体" w:hint="eastAsia"/>
                <w:color w:val="333333"/>
                <w:szCs w:val="24"/>
              </w:rPr>
              <w:t>）</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1</w:t>
            </w:r>
          </w:p>
        </w:tc>
        <w:tc>
          <w:tcPr>
            <w:tcW w:w="2410" w:type="dxa"/>
          </w:tcPr>
          <w:p w:rsidR="00DA502A" w:rsidRPr="00491322" w:rsidRDefault="00DA502A" w:rsidP="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内科</w:t>
            </w:r>
          </w:p>
        </w:tc>
        <w:tc>
          <w:tcPr>
            <w:tcW w:w="4394" w:type="dxa"/>
          </w:tcPr>
          <w:p w:rsidR="00DA502A" w:rsidRPr="00491322" w:rsidRDefault="00491322">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3（0）</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2</w:t>
            </w:r>
          </w:p>
        </w:tc>
        <w:tc>
          <w:tcPr>
            <w:tcW w:w="2410" w:type="dxa"/>
          </w:tcPr>
          <w:p w:rsidR="00DA502A" w:rsidRPr="00491322" w:rsidRDefault="00DA502A" w:rsidP="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儿科</w:t>
            </w:r>
          </w:p>
        </w:tc>
        <w:tc>
          <w:tcPr>
            <w:tcW w:w="4394" w:type="dxa"/>
          </w:tcPr>
          <w:p w:rsidR="00DA502A" w:rsidRPr="00491322" w:rsidRDefault="00491322">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3（0）</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3</w:t>
            </w:r>
          </w:p>
        </w:tc>
        <w:tc>
          <w:tcPr>
            <w:tcW w:w="2410" w:type="dxa"/>
          </w:tcPr>
          <w:p w:rsidR="00DA502A" w:rsidRPr="00491322" w:rsidRDefault="00DA502A" w:rsidP="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急诊</w:t>
            </w:r>
            <w:r w:rsidR="00AA1B46" w:rsidRPr="00491322">
              <w:rPr>
                <w:rFonts w:ascii="宋体" w:eastAsia="宋体" w:hAnsi="宋体" w:cs="宋体" w:hint="eastAsia"/>
                <w:color w:val="333333"/>
                <w:szCs w:val="24"/>
              </w:rPr>
              <w:t>科</w:t>
            </w:r>
          </w:p>
        </w:tc>
        <w:tc>
          <w:tcPr>
            <w:tcW w:w="4394" w:type="dxa"/>
          </w:tcPr>
          <w:p w:rsidR="00DA502A" w:rsidRPr="00491322" w:rsidRDefault="00491322">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3（0）</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4</w:t>
            </w:r>
          </w:p>
        </w:tc>
        <w:tc>
          <w:tcPr>
            <w:tcW w:w="2410" w:type="dxa"/>
          </w:tcPr>
          <w:p w:rsidR="00DA502A" w:rsidRPr="00491322" w:rsidRDefault="00DA502A" w:rsidP="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皮肤</w:t>
            </w:r>
            <w:r w:rsidR="00AA1B46" w:rsidRPr="00491322">
              <w:rPr>
                <w:rFonts w:ascii="宋体" w:eastAsia="宋体" w:hAnsi="宋体" w:cs="宋体" w:hint="eastAsia"/>
                <w:color w:val="333333"/>
                <w:szCs w:val="24"/>
              </w:rPr>
              <w:t>科</w:t>
            </w:r>
          </w:p>
        </w:tc>
        <w:tc>
          <w:tcPr>
            <w:tcW w:w="4394" w:type="dxa"/>
          </w:tcPr>
          <w:p w:rsidR="00DA502A" w:rsidRPr="00491322" w:rsidRDefault="00491322">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3（0）</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5</w:t>
            </w:r>
          </w:p>
        </w:tc>
        <w:tc>
          <w:tcPr>
            <w:tcW w:w="2410" w:type="dxa"/>
          </w:tcPr>
          <w:p w:rsidR="00DA502A" w:rsidRPr="00491322" w:rsidRDefault="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神经内科</w:t>
            </w:r>
          </w:p>
        </w:tc>
        <w:tc>
          <w:tcPr>
            <w:tcW w:w="4394" w:type="dxa"/>
          </w:tcPr>
          <w:p w:rsidR="00DA502A" w:rsidRPr="00491322" w:rsidRDefault="00491322">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3（0）</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6</w:t>
            </w:r>
          </w:p>
        </w:tc>
        <w:tc>
          <w:tcPr>
            <w:tcW w:w="2410" w:type="dxa"/>
          </w:tcPr>
          <w:p w:rsidR="00DA502A" w:rsidRPr="00491322" w:rsidRDefault="00DA502A" w:rsidP="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全科</w:t>
            </w:r>
          </w:p>
        </w:tc>
        <w:tc>
          <w:tcPr>
            <w:tcW w:w="4394" w:type="dxa"/>
          </w:tcPr>
          <w:p w:rsidR="00DA502A" w:rsidRPr="00491322" w:rsidRDefault="00491322">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8（0）</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7</w:t>
            </w:r>
          </w:p>
        </w:tc>
        <w:tc>
          <w:tcPr>
            <w:tcW w:w="2410" w:type="dxa"/>
          </w:tcPr>
          <w:p w:rsidR="00DA502A" w:rsidRPr="00491322" w:rsidRDefault="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康复医学科</w:t>
            </w:r>
          </w:p>
        </w:tc>
        <w:tc>
          <w:tcPr>
            <w:tcW w:w="4394" w:type="dxa"/>
          </w:tcPr>
          <w:p w:rsidR="00DA502A" w:rsidRPr="00491322" w:rsidRDefault="00491322" w:rsidP="00DA502A">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3（0）</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8</w:t>
            </w:r>
          </w:p>
        </w:tc>
        <w:tc>
          <w:tcPr>
            <w:tcW w:w="2410" w:type="dxa"/>
          </w:tcPr>
          <w:p w:rsidR="00DA502A" w:rsidRPr="00491322" w:rsidRDefault="00DA502A" w:rsidP="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外科</w:t>
            </w:r>
          </w:p>
        </w:tc>
        <w:tc>
          <w:tcPr>
            <w:tcW w:w="4394" w:type="dxa"/>
          </w:tcPr>
          <w:p w:rsidR="00DA502A" w:rsidRPr="00491322" w:rsidRDefault="00491322">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3（0）</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9</w:t>
            </w:r>
          </w:p>
        </w:tc>
        <w:tc>
          <w:tcPr>
            <w:tcW w:w="2410" w:type="dxa"/>
          </w:tcPr>
          <w:p w:rsidR="00DA502A" w:rsidRPr="00491322" w:rsidRDefault="00DA502A" w:rsidP="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妇产科</w:t>
            </w:r>
          </w:p>
        </w:tc>
        <w:tc>
          <w:tcPr>
            <w:tcW w:w="4394" w:type="dxa"/>
          </w:tcPr>
          <w:p w:rsidR="00DA502A" w:rsidRPr="00491322" w:rsidRDefault="00491322">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3（0）</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10</w:t>
            </w:r>
          </w:p>
        </w:tc>
        <w:tc>
          <w:tcPr>
            <w:tcW w:w="2410" w:type="dxa"/>
          </w:tcPr>
          <w:p w:rsidR="00DA502A" w:rsidRPr="00491322" w:rsidRDefault="00DA502A" w:rsidP="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眼科</w:t>
            </w:r>
          </w:p>
        </w:tc>
        <w:tc>
          <w:tcPr>
            <w:tcW w:w="4394" w:type="dxa"/>
          </w:tcPr>
          <w:p w:rsidR="00DA502A" w:rsidRPr="00491322" w:rsidRDefault="00491322">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3（0）</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11</w:t>
            </w:r>
          </w:p>
        </w:tc>
        <w:tc>
          <w:tcPr>
            <w:tcW w:w="2410" w:type="dxa"/>
          </w:tcPr>
          <w:p w:rsidR="00DA502A" w:rsidRPr="00491322" w:rsidRDefault="00DA502A" w:rsidP="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耳鼻咽喉科</w:t>
            </w:r>
          </w:p>
        </w:tc>
        <w:tc>
          <w:tcPr>
            <w:tcW w:w="4394" w:type="dxa"/>
          </w:tcPr>
          <w:p w:rsidR="00DA502A" w:rsidRPr="00491322" w:rsidRDefault="00491322">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4（0）</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12</w:t>
            </w:r>
          </w:p>
        </w:tc>
        <w:tc>
          <w:tcPr>
            <w:tcW w:w="2410" w:type="dxa"/>
          </w:tcPr>
          <w:p w:rsidR="00DA502A" w:rsidRPr="00491322" w:rsidRDefault="00DA502A" w:rsidP="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麻醉</w:t>
            </w:r>
            <w:r w:rsidR="00AA1B46" w:rsidRPr="00491322">
              <w:rPr>
                <w:rFonts w:ascii="宋体" w:eastAsia="宋体" w:hAnsi="宋体" w:cs="宋体" w:hint="eastAsia"/>
                <w:color w:val="333333"/>
                <w:szCs w:val="24"/>
              </w:rPr>
              <w:t>科</w:t>
            </w:r>
          </w:p>
        </w:tc>
        <w:tc>
          <w:tcPr>
            <w:tcW w:w="4394" w:type="dxa"/>
          </w:tcPr>
          <w:p w:rsidR="00DA502A" w:rsidRPr="00491322" w:rsidRDefault="00491322">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6（1）</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13</w:t>
            </w:r>
          </w:p>
        </w:tc>
        <w:tc>
          <w:tcPr>
            <w:tcW w:w="2410" w:type="dxa"/>
          </w:tcPr>
          <w:p w:rsidR="00DA502A" w:rsidRPr="00491322" w:rsidRDefault="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临床病理科</w:t>
            </w:r>
          </w:p>
        </w:tc>
        <w:tc>
          <w:tcPr>
            <w:tcW w:w="4394" w:type="dxa"/>
          </w:tcPr>
          <w:p w:rsidR="00DA502A" w:rsidRPr="00491322" w:rsidRDefault="00491322">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7（0）</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14</w:t>
            </w:r>
          </w:p>
        </w:tc>
        <w:tc>
          <w:tcPr>
            <w:tcW w:w="2410" w:type="dxa"/>
          </w:tcPr>
          <w:p w:rsidR="00DA502A" w:rsidRPr="00491322" w:rsidRDefault="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检验医学科</w:t>
            </w:r>
          </w:p>
        </w:tc>
        <w:tc>
          <w:tcPr>
            <w:tcW w:w="4394" w:type="dxa"/>
          </w:tcPr>
          <w:p w:rsidR="00DA502A" w:rsidRPr="00491322" w:rsidRDefault="006D07D6">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3</w:t>
            </w:r>
            <w:r w:rsidR="00491322">
              <w:rPr>
                <w:rFonts w:ascii="宋体" w:eastAsia="宋体" w:hAnsi="宋体" w:cs="宋体" w:hint="eastAsia"/>
                <w:color w:val="333333"/>
                <w:szCs w:val="24"/>
              </w:rPr>
              <w:t>（0）</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lastRenderedPageBreak/>
              <w:t>15</w:t>
            </w:r>
          </w:p>
        </w:tc>
        <w:tc>
          <w:tcPr>
            <w:tcW w:w="2410" w:type="dxa"/>
          </w:tcPr>
          <w:p w:rsidR="00DA502A" w:rsidRPr="00491322" w:rsidRDefault="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放射科</w:t>
            </w:r>
          </w:p>
        </w:tc>
        <w:tc>
          <w:tcPr>
            <w:tcW w:w="4394" w:type="dxa"/>
          </w:tcPr>
          <w:p w:rsidR="00DA502A" w:rsidRPr="00491322" w:rsidRDefault="00491322">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3（0）</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16</w:t>
            </w:r>
          </w:p>
        </w:tc>
        <w:tc>
          <w:tcPr>
            <w:tcW w:w="2410" w:type="dxa"/>
          </w:tcPr>
          <w:p w:rsidR="00DA502A" w:rsidRPr="00491322" w:rsidRDefault="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超声医学科</w:t>
            </w:r>
          </w:p>
        </w:tc>
        <w:tc>
          <w:tcPr>
            <w:tcW w:w="4394" w:type="dxa"/>
          </w:tcPr>
          <w:p w:rsidR="00DA502A" w:rsidRPr="00491322" w:rsidRDefault="00491322">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5（0）</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17</w:t>
            </w:r>
          </w:p>
        </w:tc>
        <w:tc>
          <w:tcPr>
            <w:tcW w:w="2410" w:type="dxa"/>
          </w:tcPr>
          <w:p w:rsidR="00DA502A" w:rsidRPr="00491322" w:rsidRDefault="00DA502A" w:rsidP="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核医学</w:t>
            </w:r>
            <w:r w:rsidR="00AA1B46" w:rsidRPr="00491322">
              <w:rPr>
                <w:rFonts w:ascii="宋体" w:eastAsia="宋体" w:hAnsi="宋体" w:cs="宋体" w:hint="eastAsia"/>
                <w:color w:val="333333"/>
                <w:szCs w:val="24"/>
              </w:rPr>
              <w:t>科</w:t>
            </w:r>
          </w:p>
        </w:tc>
        <w:tc>
          <w:tcPr>
            <w:tcW w:w="4394" w:type="dxa"/>
          </w:tcPr>
          <w:p w:rsidR="00DA502A" w:rsidRPr="00491322" w:rsidRDefault="00491322">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3（0）</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18</w:t>
            </w:r>
          </w:p>
        </w:tc>
        <w:tc>
          <w:tcPr>
            <w:tcW w:w="2410" w:type="dxa"/>
          </w:tcPr>
          <w:p w:rsidR="00DA502A" w:rsidRPr="00491322" w:rsidRDefault="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放射肿瘤科</w:t>
            </w:r>
          </w:p>
        </w:tc>
        <w:tc>
          <w:tcPr>
            <w:tcW w:w="4394" w:type="dxa"/>
          </w:tcPr>
          <w:p w:rsidR="00DA502A" w:rsidRPr="00491322" w:rsidRDefault="00491322">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5（1）</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19</w:t>
            </w:r>
          </w:p>
        </w:tc>
        <w:tc>
          <w:tcPr>
            <w:tcW w:w="2410" w:type="dxa"/>
          </w:tcPr>
          <w:p w:rsidR="00DA502A" w:rsidRPr="00491322" w:rsidRDefault="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口腔全科</w:t>
            </w:r>
          </w:p>
        </w:tc>
        <w:tc>
          <w:tcPr>
            <w:tcW w:w="4394" w:type="dxa"/>
          </w:tcPr>
          <w:p w:rsidR="00DA502A" w:rsidRPr="00491322" w:rsidRDefault="00491322">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8（0）</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20</w:t>
            </w:r>
          </w:p>
        </w:tc>
        <w:tc>
          <w:tcPr>
            <w:tcW w:w="2410" w:type="dxa"/>
          </w:tcPr>
          <w:p w:rsidR="00DA502A" w:rsidRPr="00491322" w:rsidRDefault="00AA1B46">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重症医学科</w:t>
            </w:r>
          </w:p>
        </w:tc>
        <w:tc>
          <w:tcPr>
            <w:tcW w:w="4394" w:type="dxa"/>
          </w:tcPr>
          <w:p w:rsidR="00DA502A" w:rsidRPr="00491322" w:rsidRDefault="00491322">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3（0）</w:t>
            </w:r>
          </w:p>
        </w:tc>
      </w:tr>
      <w:tr w:rsidR="00DA502A" w:rsidRPr="00491322" w:rsidTr="00DA502A">
        <w:tc>
          <w:tcPr>
            <w:tcW w:w="708"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p>
        </w:tc>
        <w:tc>
          <w:tcPr>
            <w:tcW w:w="2410" w:type="dxa"/>
          </w:tcPr>
          <w:p w:rsidR="00DA502A" w:rsidRPr="00491322" w:rsidRDefault="00DA502A">
            <w:pPr>
              <w:pStyle w:val="a5"/>
              <w:widowControl/>
              <w:spacing w:beforeAutospacing="0" w:after="120" w:afterAutospacing="0"/>
              <w:jc w:val="center"/>
              <w:rPr>
                <w:rFonts w:ascii="宋体" w:eastAsia="宋体" w:hAnsi="宋体" w:cs="宋体"/>
                <w:color w:val="333333"/>
                <w:szCs w:val="24"/>
              </w:rPr>
            </w:pPr>
            <w:r w:rsidRPr="00491322">
              <w:rPr>
                <w:rFonts w:ascii="宋体" w:eastAsia="宋体" w:hAnsi="宋体" w:cs="宋体" w:hint="eastAsia"/>
                <w:color w:val="333333"/>
                <w:szCs w:val="24"/>
              </w:rPr>
              <w:t>合计</w:t>
            </w:r>
          </w:p>
        </w:tc>
        <w:tc>
          <w:tcPr>
            <w:tcW w:w="4394" w:type="dxa"/>
          </w:tcPr>
          <w:p w:rsidR="00DA502A" w:rsidRPr="00491322" w:rsidRDefault="0080236D">
            <w:pPr>
              <w:pStyle w:val="a5"/>
              <w:widowControl/>
              <w:spacing w:beforeAutospacing="0" w:after="120" w:afterAutospacing="0"/>
              <w:jc w:val="center"/>
              <w:rPr>
                <w:rFonts w:ascii="宋体" w:eastAsia="宋体" w:hAnsi="宋体" w:cs="宋体"/>
                <w:color w:val="333333"/>
                <w:szCs w:val="24"/>
              </w:rPr>
            </w:pPr>
            <w:r>
              <w:rPr>
                <w:rFonts w:ascii="宋体" w:eastAsia="宋体" w:hAnsi="宋体" w:cs="宋体" w:hint="eastAsia"/>
                <w:color w:val="333333"/>
                <w:szCs w:val="24"/>
              </w:rPr>
              <w:t>8</w:t>
            </w:r>
            <w:r w:rsidR="006D07D6">
              <w:rPr>
                <w:rFonts w:ascii="宋体" w:eastAsia="宋体" w:hAnsi="宋体" w:cs="宋体" w:hint="eastAsia"/>
                <w:color w:val="333333"/>
                <w:szCs w:val="24"/>
              </w:rPr>
              <w:t>2</w:t>
            </w:r>
            <w:r>
              <w:rPr>
                <w:rFonts w:ascii="宋体" w:eastAsia="宋体" w:hAnsi="宋体" w:cs="宋体" w:hint="eastAsia"/>
                <w:color w:val="333333"/>
                <w:szCs w:val="24"/>
              </w:rPr>
              <w:t>（2）</w:t>
            </w:r>
          </w:p>
        </w:tc>
      </w:tr>
    </w:tbl>
    <w:p w:rsidR="00101F49" w:rsidRPr="00491322" w:rsidRDefault="00FD4A5B">
      <w:pPr>
        <w:pStyle w:val="a5"/>
        <w:widowControl/>
        <w:spacing w:beforeAutospacing="0" w:after="120" w:afterAutospacing="0"/>
        <w:ind w:firstLineChars="200" w:firstLine="562"/>
        <w:jc w:val="both"/>
        <w:rPr>
          <w:rFonts w:ascii="宋体" w:eastAsia="宋体" w:hAnsi="宋体" w:cs="宋体"/>
          <w:b/>
          <w:bCs/>
          <w:color w:val="333333"/>
          <w:sz w:val="28"/>
          <w:szCs w:val="28"/>
        </w:rPr>
      </w:pPr>
      <w:r w:rsidRPr="00491322">
        <w:rPr>
          <w:rFonts w:ascii="宋体" w:eastAsia="宋体" w:hAnsi="宋体" w:cs="宋体" w:hint="eastAsia"/>
          <w:b/>
          <w:bCs/>
          <w:color w:val="333333"/>
          <w:sz w:val="28"/>
          <w:szCs w:val="28"/>
        </w:rPr>
        <w:t>四</w:t>
      </w:r>
      <w:r w:rsidR="005A742C" w:rsidRPr="00491322">
        <w:rPr>
          <w:rFonts w:ascii="宋体" w:eastAsia="宋体" w:hAnsi="宋体" w:cs="宋体" w:hint="eastAsia"/>
          <w:b/>
          <w:bCs/>
          <w:color w:val="333333"/>
          <w:sz w:val="28"/>
          <w:szCs w:val="28"/>
        </w:rPr>
        <w:t>、学员待遇保障</w:t>
      </w:r>
    </w:p>
    <w:p w:rsidR="00AA3F8F" w:rsidRPr="00491322" w:rsidRDefault="005A742C" w:rsidP="00AA3F8F">
      <w:pPr>
        <w:pStyle w:val="a5"/>
        <w:widowControl/>
        <w:spacing w:beforeAutospacing="0" w:afterAutospacing="0" w:line="360" w:lineRule="auto"/>
        <w:ind w:firstLineChars="200" w:firstLine="560"/>
        <w:rPr>
          <w:rFonts w:ascii="宋体" w:eastAsia="宋体" w:hAnsi="宋体" w:cs="宋体"/>
          <w:bCs/>
          <w:color w:val="333333"/>
          <w:sz w:val="28"/>
          <w:szCs w:val="28"/>
        </w:rPr>
      </w:pPr>
      <w:r w:rsidRPr="00491322">
        <w:rPr>
          <w:rFonts w:ascii="宋体" w:eastAsia="宋体" w:hAnsi="宋体" w:cs="宋体" w:hint="eastAsia"/>
          <w:bCs/>
          <w:color w:val="333333"/>
          <w:sz w:val="28"/>
          <w:szCs w:val="28"/>
        </w:rPr>
        <w:t>单位委派的培训对象，</w:t>
      </w:r>
      <w:r w:rsidR="00AA3F8F" w:rsidRPr="00491322">
        <w:rPr>
          <w:rFonts w:ascii="宋体" w:eastAsia="宋体" w:hAnsi="宋体" w:cs="宋体" w:hint="eastAsia"/>
          <w:bCs/>
          <w:color w:val="333333"/>
          <w:sz w:val="28"/>
          <w:szCs w:val="28"/>
        </w:rPr>
        <w:t>由</w:t>
      </w:r>
      <w:r w:rsidRPr="00491322">
        <w:rPr>
          <w:rFonts w:ascii="宋体" w:eastAsia="宋体" w:hAnsi="宋体" w:cs="宋体" w:hint="eastAsia"/>
          <w:bCs/>
          <w:color w:val="333333"/>
          <w:sz w:val="28"/>
          <w:szCs w:val="28"/>
        </w:rPr>
        <w:t>委派单位、培训基地和培训对象三方签订委托培训协议</w:t>
      </w:r>
      <w:r w:rsidR="00AA3F8F" w:rsidRPr="00491322">
        <w:rPr>
          <w:rFonts w:ascii="宋体" w:eastAsia="宋体" w:hAnsi="宋体" w:cs="宋体" w:hint="eastAsia"/>
          <w:bCs/>
          <w:color w:val="333333"/>
          <w:sz w:val="28"/>
          <w:szCs w:val="28"/>
        </w:rPr>
        <w:t>，在培训期间原人事（劳动）、工资关系不变，工资待遇、社会保险费用、住房公积金和国家法律法规规定的其他费用等均由委派单位支付，学员培训结束后培训基地不予留用</w:t>
      </w:r>
      <w:r w:rsidRPr="00491322">
        <w:rPr>
          <w:rFonts w:ascii="宋体" w:eastAsia="宋体" w:hAnsi="宋体" w:cs="宋体" w:hint="eastAsia"/>
          <w:bCs/>
          <w:color w:val="333333"/>
          <w:sz w:val="28"/>
          <w:szCs w:val="28"/>
        </w:rPr>
        <w:t>。</w:t>
      </w:r>
    </w:p>
    <w:p w:rsidR="00AA3F8F" w:rsidRPr="00491322" w:rsidRDefault="00AA1B46" w:rsidP="00AA3F8F">
      <w:pPr>
        <w:pStyle w:val="a5"/>
        <w:widowControl/>
        <w:spacing w:beforeAutospacing="0" w:afterAutospacing="0" w:line="360" w:lineRule="auto"/>
        <w:ind w:firstLineChars="200" w:firstLine="560"/>
        <w:rPr>
          <w:rFonts w:ascii="宋体" w:eastAsia="宋体" w:hAnsi="宋体" w:cs="宋体"/>
          <w:bCs/>
          <w:color w:val="333333"/>
          <w:sz w:val="28"/>
          <w:szCs w:val="28"/>
        </w:rPr>
      </w:pPr>
      <w:r w:rsidRPr="00491322">
        <w:rPr>
          <w:rFonts w:ascii="宋体" w:eastAsia="宋体" w:hAnsi="宋体" w:cs="宋体" w:hint="eastAsia"/>
          <w:bCs/>
          <w:color w:val="333333"/>
          <w:sz w:val="28"/>
          <w:szCs w:val="28"/>
        </w:rPr>
        <w:t>面向社会招收的培训对象与培训基地签订培训协议，</w:t>
      </w:r>
      <w:r w:rsidRPr="00491322">
        <w:rPr>
          <w:rFonts w:ascii="宋体" w:eastAsia="宋体" w:hAnsi="宋体" w:cs="宋体" w:hint="eastAsia"/>
          <w:bCs/>
          <w:color w:val="000000" w:themeColor="text1"/>
          <w:sz w:val="28"/>
          <w:szCs w:val="28"/>
        </w:rPr>
        <w:t>由培训基地发放基本劳动报酬，其工资、福利待遇等参照培训基地同等条件</w:t>
      </w:r>
      <w:r w:rsidRPr="00491322">
        <w:rPr>
          <w:rFonts w:ascii="宋体" w:eastAsia="宋体" w:hAnsi="宋体" w:cs="宋体" w:hint="eastAsia"/>
          <w:bCs/>
          <w:color w:val="333333"/>
          <w:sz w:val="28"/>
          <w:szCs w:val="28"/>
        </w:rPr>
        <w:t>住院医师工资水平确定</w:t>
      </w:r>
      <w:r w:rsidR="00AA3F8F" w:rsidRPr="00491322">
        <w:rPr>
          <w:rFonts w:ascii="宋体" w:eastAsia="宋体" w:hAnsi="宋体" w:cs="宋体" w:hint="eastAsia"/>
          <w:bCs/>
          <w:color w:val="333333"/>
          <w:sz w:val="28"/>
          <w:szCs w:val="28"/>
        </w:rPr>
        <w:t>，社会化学员与医院签订培训协议，按国家相关政策发放待遇，培训结束后自主择业</w:t>
      </w:r>
      <w:r w:rsidRPr="00491322">
        <w:rPr>
          <w:rFonts w:ascii="宋体" w:eastAsia="宋体" w:hAnsi="宋体" w:cs="宋体" w:hint="eastAsia"/>
          <w:bCs/>
          <w:color w:val="333333"/>
          <w:sz w:val="28"/>
          <w:szCs w:val="28"/>
        </w:rPr>
        <w:t>。</w:t>
      </w:r>
    </w:p>
    <w:p w:rsidR="00101F49" w:rsidRPr="00491322" w:rsidRDefault="005A742C" w:rsidP="00AA3F8F">
      <w:pPr>
        <w:pStyle w:val="a5"/>
        <w:widowControl/>
        <w:spacing w:beforeAutospacing="0" w:afterAutospacing="0" w:line="360" w:lineRule="auto"/>
        <w:ind w:firstLineChars="200" w:firstLine="560"/>
        <w:rPr>
          <w:rFonts w:ascii="宋体" w:eastAsia="宋体" w:hAnsi="宋体" w:cs="宋体"/>
          <w:bCs/>
          <w:color w:val="333333"/>
          <w:sz w:val="28"/>
          <w:szCs w:val="28"/>
        </w:rPr>
      </w:pPr>
      <w:r w:rsidRPr="00491322">
        <w:rPr>
          <w:rFonts w:ascii="宋体" w:eastAsia="宋体" w:hAnsi="宋体" w:cs="宋体" w:hint="eastAsia"/>
          <w:bCs/>
          <w:color w:val="333333"/>
          <w:sz w:val="28"/>
          <w:szCs w:val="28"/>
        </w:rPr>
        <w:t>培训基地依据《天津市医师规范化培训补助资金管理办法》（津财规〔2018〕13号），每月发放培训学员生活补助。培训基地依考核情况发放学员奖励金。对年度评优学员发放优秀学员奖励金。参培学员享有伙食补助等待遇。</w:t>
      </w:r>
    </w:p>
    <w:p w:rsidR="00725D08" w:rsidRPr="00491322" w:rsidRDefault="00D06D70" w:rsidP="00BA11F5">
      <w:pPr>
        <w:pStyle w:val="a5"/>
        <w:widowControl/>
        <w:spacing w:beforeAutospacing="0" w:afterAutospacing="0" w:line="360" w:lineRule="auto"/>
        <w:ind w:firstLineChars="200" w:firstLine="560"/>
        <w:rPr>
          <w:rFonts w:ascii="宋体" w:eastAsia="宋体" w:hAnsi="宋体" w:cs="宋体"/>
          <w:bCs/>
          <w:color w:val="333333"/>
          <w:sz w:val="28"/>
          <w:szCs w:val="28"/>
        </w:rPr>
      </w:pPr>
      <w:r w:rsidRPr="00491322">
        <w:rPr>
          <w:rFonts w:ascii="宋体" w:eastAsia="宋体" w:hAnsi="宋体" w:cs="宋体" w:hint="eastAsia"/>
          <w:bCs/>
          <w:color w:val="333333"/>
          <w:sz w:val="28"/>
          <w:szCs w:val="28"/>
        </w:rPr>
        <w:t>经住培医师规范化培训合格的本科学历临床医师享受“两个同等对待”。按照《国务院办公厅关于加快医学教育创新发展的指导意见》 (国办发[2020]34号) 和《关于贯彻落实住院医师规范化培训“两个同等对待”政策的通知》 (国卫办科教[2021]18号)的要求，面向社</w:t>
      </w:r>
      <w:r w:rsidRPr="00491322">
        <w:rPr>
          <w:rFonts w:ascii="宋体" w:eastAsia="宋体" w:hAnsi="宋体" w:cs="宋体" w:hint="eastAsia"/>
          <w:bCs/>
          <w:color w:val="333333"/>
          <w:sz w:val="28"/>
          <w:szCs w:val="28"/>
        </w:rPr>
        <w:lastRenderedPageBreak/>
        <w:t>会招收的普通高校应届毕业生培训对象培训合格当年在医疗卫生机构就业的，在招聘、派遣、落户等方面按当年应届毕业生同等对待。对经住培合格的本科学历临床医师，在人员招聘、职称晋升、岗位聘用、薪酬待遇等方面，与临床医学、中医专业学位硕士研究生同等对待。</w:t>
      </w:r>
    </w:p>
    <w:p w:rsidR="00101F49" w:rsidRPr="00491322" w:rsidRDefault="00FD4A5B" w:rsidP="00BA11F5">
      <w:pPr>
        <w:pStyle w:val="a5"/>
        <w:widowControl/>
        <w:spacing w:beforeAutospacing="0" w:afterAutospacing="0" w:line="360" w:lineRule="auto"/>
        <w:ind w:firstLine="560"/>
        <w:jc w:val="both"/>
        <w:rPr>
          <w:rFonts w:ascii="宋体" w:eastAsia="宋体" w:hAnsi="宋体" w:cs="宋体"/>
          <w:b/>
          <w:bCs/>
          <w:color w:val="333333"/>
          <w:sz w:val="28"/>
          <w:szCs w:val="28"/>
        </w:rPr>
      </w:pPr>
      <w:r w:rsidRPr="00491322">
        <w:rPr>
          <w:rFonts w:ascii="宋体" w:eastAsia="宋体" w:hAnsi="宋体" w:cs="宋体" w:hint="eastAsia"/>
          <w:b/>
          <w:bCs/>
          <w:color w:val="333333"/>
          <w:sz w:val="28"/>
          <w:szCs w:val="28"/>
        </w:rPr>
        <w:t>五</w:t>
      </w:r>
      <w:r w:rsidR="005A742C" w:rsidRPr="00491322">
        <w:rPr>
          <w:rFonts w:ascii="宋体" w:eastAsia="宋体" w:hAnsi="宋体" w:cs="宋体" w:hint="eastAsia"/>
          <w:b/>
          <w:bCs/>
          <w:color w:val="333333"/>
          <w:sz w:val="28"/>
          <w:szCs w:val="28"/>
        </w:rPr>
        <w:t>、培训年限</w:t>
      </w:r>
    </w:p>
    <w:p w:rsidR="00B634FD" w:rsidRPr="00491322" w:rsidRDefault="003D62C4" w:rsidP="00AA3F8F">
      <w:pPr>
        <w:pStyle w:val="a5"/>
        <w:widowControl/>
        <w:spacing w:beforeAutospacing="0" w:afterAutospacing="0" w:line="360" w:lineRule="auto"/>
        <w:ind w:firstLine="561"/>
        <w:jc w:val="both"/>
        <w:rPr>
          <w:rFonts w:ascii="宋体" w:eastAsia="宋体" w:hAnsi="宋体" w:cs="宋体"/>
          <w:color w:val="333333"/>
          <w:sz w:val="28"/>
          <w:szCs w:val="28"/>
        </w:rPr>
      </w:pPr>
      <w:r w:rsidRPr="00491322">
        <w:rPr>
          <w:rFonts w:ascii="宋体" w:eastAsia="宋体" w:hAnsi="宋体" w:cs="宋体" w:hint="eastAsia"/>
          <w:color w:val="333333"/>
          <w:sz w:val="28"/>
          <w:szCs w:val="28"/>
        </w:rPr>
        <w:t>住培医师培训年限一般为3年</w:t>
      </w:r>
      <w:r w:rsidR="005A742C" w:rsidRPr="00491322">
        <w:rPr>
          <w:rFonts w:ascii="宋体" w:eastAsia="宋体" w:hAnsi="宋体" w:cs="宋体" w:hint="eastAsia"/>
          <w:color w:val="333333"/>
          <w:sz w:val="28"/>
          <w:szCs w:val="28"/>
        </w:rPr>
        <w:t>。</w:t>
      </w:r>
      <w:r w:rsidR="00B634FD" w:rsidRPr="00491322">
        <w:rPr>
          <w:rFonts w:ascii="宋体" w:eastAsia="宋体" w:hAnsi="宋体" w:cs="宋体" w:hint="eastAsia"/>
          <w:color w:val="333333"/>
          <w:sz w:val="28"/>
          <w:szCs w:val="28"/>
        </w:rPr>
        <w:t>以下情况可由本人提出申请，参加临床能力测评，通过者最多减免</w:t>
      </w:r>
      <w:r w:rsidR="00AA6F4A" w:rsidRPr="00491322">
        <w:rPr>
          <w:rFonts w:ascii="宋体" w:eastAsia="宋体" w:hAnsi="宋体" w:cs="宋体" w:hint="eastAsia"/>
          <w:color w:val="333333"/>
          <w:sz w:val="28"/>
          <w:szCs w:val="28"/>
        </w:rPr>
        <w:t>1</w:t>
      </w:r>
      <w:r w:rsidR="00B634FD" w:rsidRPr="00491322">
        <w:rPr>
          <w:rFonts w:ascii="宋体" w:eastAsia="宋体" w:hAnsi="宋体" w:cs="宋体" w:hint="eastAsia"/>
          <w:color w:val="333333"/>
          <w:sz w:val="28"/>
          <w:szCs w:val="28"/>
        </w:rPr>
        <w:t>年（以年为单位），未通过者培训年限为</w:t>
      </w:r>
      <w:r w:rsidR="00AA6F4A" w:rsidRPr="00491322">
        <w:rPr>
          <w:rFonts w:ascii="宋体" w:eastAsia="宋体" w:hAnsi="宋体" w:cs="宋体" w:hint="eastAsia"/>
          <w:color w:val="333333"/>
          <w:sz w:val="28"/>
          <w:szCs w:val="28"/>
        </w:rPr>
        <w:t>3</w:t>
      </w:r>
      <w:r w:rsidR="00B634FD" w:rsidRPr="00491322">
        <w:rPr>
          <w:rFonts w:ascii="宋体" w:eastAsia="宋体" w:hAnsi="宋体" w:cs="宋体" w:hint="eastAsia"/>
          <w:color w:val="333333"/>
          <w:sz w:val="28"/>
          <w:szCs w:val="28"/>
        </w:rPr>
        <w:t>年。</w:t>
      </w:r>
    </w:p>
    <w:p w:rsidR="00B634FD" w:rsidRPr="00491322" w:rsidRDefault="00B634FD" w:rsidP="00BA11F5">
      <w:pPr>
        <w:pStyle w:val="a5"/>
        <w:widowControl/>
        <w:spacing w:beforeAutospacing="0" w:afterAutospacing="0" w:line="360" w:lineRule="auto"/>
        <w:ind w:firstLine="561"/>
        <w:rPr>
          <w:rFonts w:ascii="宋体" w:eastAsia="宋体" w:hAnsi="宋体" w:cs="宋体"/>
          <w:color w:val="333333"/>
          <w:sz w:val="28"/>
          <w:szCs w:val="28"/>
        </w:rPr>
      </w:pPr>
      <w:r w:rsidRPr="00491322">
        <w:rPr>
          <w:rFonts w:ascii="宋体" w:eastAsia="宋体" w:hAnsi="宋体" w:cs="宋体" w:hint="eastAsia"/>
          <w:color w:val="333333"/>
          <w:sz w:val="28"/>
          <w:szCs w:val="28"/>
        </w:rPr>
        <w:t>（一）专业学位毕业研究生；</w:t>
      </w:r>
    </w:p>
    <w:p w:rsidR="00B634FD" w:rsidRPr="00491322" w:rsidRDefault="00B634FD" w:rsidP="00BA11F5">
      <w:pPr>
        <w:pStyle w:val="a5"/>
        <w:widowControl/>
        <w:spacing w:beforeAutospacing="0" w:afterAutospacing="0" w:line="360" w:lineRule="auto"/>
        <w:ind w:firstLine="561"/>
        <w:rPr>
          <w:rFonts w:ascii="宋体" w:eastAsia="宋体" w:hAnsi="宋体" w:cs="宋体"/>
          <w:color w:val="333333"/>
          <w:sz w:val="28"/>
          <w:szCs w:val="28"/>
        </w:rPr>
      </w:pPr>
      <w:r w:rsidRPr="00491322">
        <w:rPr>
          <w:rFonts w:ascii="宋体" w:eastAsia="宋体" w:hAnsi="宋体" w:cs="宋体" w:hint="eastAsia"/>
          <w:color w:val="333333"/>
          <w:sz w:val="28"/>
          <w:szCs w:val="28"/>
        </w:rPr>
        <w:t>（二）已有住院医师规范化培训经历，相同专业培训满一年以上，并考核（含出科和年度）合格，由培训基地出具相关证明。</w:t>
      </w:r>
    </w:p>
    <w:p w:rsidR="00F25917" w:rsidRPr="00491322" w:rsidRDefault="00B634FD" w:rsidP="00BA11F5">
      <w:pPr>
        <w:pStyle w:val="a5"/>
        <w:widowControl/>
        <w:spacing w:beforeAutospacing="0" w:afterAutospacing="0" w:line="360" w:lineRule="auto"/>
        <w:ind w:firstLine="561"/>
        <w:rPr>
          <w:rFonts w:ascii="宋体" w:eastAsia="宋体" w:hAnsi="宋体" w:cs="宋体"/>
          <w:color w:val="333333"/>
          <w:sz w:val="28"/>
          <w:szCs w:val="28"/>
        </w:rPr>
      </w:pPr>
      <w:r w:rsidRPr="00491322">
        <w:rPr>
          <w:rFonts w:ascii="宋体" w:eastAsia="宋体" w:hAnsi="宋体" w:cs="宋体" w:hint="eastAsia"/>
          <w:color w:val="333333"/>
          <w:sz w:val="28"/>
          <w:szCs w:val="28"/>
        </w:rPr>
        <w:t>临床能力测评由培训基地统一组织。临床能力测评内容主要包括理论考试、辅助检查结果判读、临床接诊能力、病例分析和临床操作</w:t>
      </w:r>
      <w:r w:rsidR="00955DA9" w:rsidRPr="00491322">
        <w:rPr>
          <w:rFonts w:ascii="宋体" w:eastAsia="宋体" w:hAnsi="宋体" w:cs="宋体" w:hint="eastAsia"/>
          <w:color w:val="333333"/>
          <w:sz w:val="28"/>
          <w:szCs w:val="28"/>
        </w:rPr>
        <w:t>。</w:t>
      </w:r>
      <w:r w:rsidRPr="00491322">
        <w:rPr>
          <w:rFonts w:ascii="宋体" w:eastAsia="宋体" w:hAnsi="宋体" w:cs="宋体" w:hint="eastAsia"/>
          <w:color w:val="333333"/>
          <w:sz w:val="28"/>
          <w:szCs w:val="28"/>
        </w:rPr>
        <w:t>根据国家《住院医师规范化培训内容和标准》的要求，基地按照“填平补缺”的原则制定培训计划，减免年限住院医师应严格按照培训计划，在临床带教老师的指导下，全面掌握和按时完成本学科培训细则要求掌握的培训内容，确保培训质量。</w:t>
      </w:r>
    </w:p>
    <w:p w:rsidR="00101F49" w:rsidRPr="00491322" w:rsidRDefault="00FD4A5B" w:rsidP="00BA11F5">
      <w:pPr>
        <w:pStyle w:val="a5"/>
        <w:widowControl/>
        <w:spacing w:beforeAutospacing="0" w:afterAutospacing="0" w:line="360" w:lineRule="auto"/>
        <w:ind w:firstLineChars="200" w:firstLine="562"/>
        <w:jc w:val="both"/>
        <w:rPr>
          <w:rFonts w:ascii="宋体" w:eastAsia="宋体" w:hAnsi="宋体" w:cs="宋体"/>
          <w:b/>
          <w:color w:val="333333"/>
          <w:sz w:val="28"/>
          <w:szCs w:val="28"/>
        </w:rPr>
      </w:pPr>
      <w:r w:rsidRPr="00491322">
        <w:rPr>
          <w:rFonts w:ascii="宋体" w:eastAsia="宋体" w:hAnsi="宋体" w:cs="宋体" w:hint="eastAsia"/>
          <w:b/>
          <w:bCs/>
          <w:color w:val="333333"/>
          <w:sz w:val="28"/>
          <w:szCs w:val="28"/>
        </w:rPr>
        <w:t>六</w:t>
      </w:r>
      <w:r w:rsidR="005A742C" w:rsidRPr="00491322">
        <w:rPr>
          <w:rFonts w:ascii="宋体" w:eastAsia="宋体" w:hAnsi="宋体" w:cs="宋体" w:hint="eastAsia"/>
          <w:b/>
          <w:bCs/>
          <w:color w:val="333333"/>
          <w:sz w:val="28"/>
          <w:szCs w:val="28"/>
        </w:rPr>
        <w:t>、</w:t>
      </w:r>
      <w:r w:rsidR="00765C08" w:rsidRPr="00491322">
        <w:rPr>
          <w:rFonts w:ascii="宋体" w:eastAsia="宋体" w:hAnsi="宋体" w:cs="宋体" w:hint="eastAsia"/>
          <w:b/>
          <w:color w:val="333333"/>
          <w:sz w:val="28"/>
          <w:szCs w:val="28"/>
        </w:rPr>
        <w:t>报考时间及方式</w:t>
      </w:r>
    </w:p>
    <w:p w:rsidR="008A171C" w:rsidRPr="008A171C" w:rsidRDefault="008A171C" w:rsidP="008A171C">
      <w:pPr>
        <w:pStyle w:val="a5"/>
        <w:spacing w:beforeAutospacing="0" w:afterAutospacing="0" w:line="360" w:lineRule="auto"/>
        <w:rPr>
          <w:rFonts w:ascii="宋体" w:eastAsia="宋体" w:hAnsi="宋体" w:cs="宋体"/>
          <w:color w:val="333333"/>
          <w:sz w:val="28"/>
          <w:szCs w:val="28"/>
        </w:rPr>
      </w:pPr>
      <w:r>
        <w:rPr>
          <w:rFonts w:ascii="宋体" w:eastAsia="宋体" w:hAnsi="宋体" w:cs="宋体" w:hint="eastAsia"/>
          <w:color w:val="333333"/>
          <w:sz w:val="28"/>
          <w:szCs w:val="28"/>
        </w:rPr>
        <w:t xml:space="preserve">   </w:t>
      </w:r>
      <w:r w:rsidRPr="00491322">
        <w:rPr>
          <w:rFonts w:ascii="宋体" w:eastAsia="宋体" w:hAnsi="宋体" w:cs="宋体" w:hint="eastAsia"/>
          <w:color w:val="333333"/>
          <w:sz w:val="28"/>
          <w:szCs w:val="28"/>
        </w:rPr>
        <w:t>（一）</w:t>
      </w:r>
      <w:r w:rsidRPr="008A171C">
        <w:rPr>
          <w:rFonts w:ascii="宋体" w:eastAsia="宋体" w:hAnsi="宋体" w:cs="宋体"/>
          <w:color w:val="333333"/>
          <w:sz w:val="28"/>
          <w:szCs w:val="28"/>
        </w:rPr>
        <w:t>报</w:t>
      </w:r>
      <w:r w:rsidRPr="008A171C">
        <w:rPr>
          <w:rFonts w:ascii="宋体" w:eastAsia="宋体" w:hAnsi="宋体" w:cs="宋体" w:hint="eastAsia"/>
          <w:color w:val="333333"/>
          <w:sz w:val="28"/>
          <w:szCs w:val="28"/>
        </w:rPr>
        <w:t>名</w:t>
      </w:r>
      <w:r w:rsidRPr="008A171C">
        <w:rPr>
          <w:rFonts w:ascii="宋体" w:eastAsia="宋体" w:hAnsi="宋体" w:cs="宋体"/>
          <w:color w:val="333333"/>
          <w:sz w:val="28"/>
          <w:szCs w:val="28"/>
        </w:rPr>
        <w:t xml:space="preserve">方式：网上报名 </w:t>
      </w:r>
    </w:p>
    <w:p w:rsidR="008A171C" w:rsidRPr="008A171C" w:rsidRDefault="008A171C" w:rsidP="008A171C">
      <w:pPr>
        <w:pStyle w:val="a5"/>
        <w:spacing w:beforeAutospacing="0" w:afterAutospacing="0" w:line="360" w:lineRule="auto"/>
        <w:ind w:left="426" w:hangingChars="152" w:hanging="426"/>
        <w:rPr>
          <w:rFonts w:ascii="宋体" w:eastAsia="宋体" w:hAnsi="宋体" w:cs="宋体"/>
          <w:color w:val="333333"/>
          <w:sz w:val="28"/>
          <w:szCs w:val="28"/>
        </w:rPr>
      </w:pPr>
      <w:r>
        <w:rPr>
          <w:rFonts w:ascii="宋体" w:eastAsia="宋体" w:hAnsi="宋体" w:cs="宋体" w:hint="eastAsia"/>
          <w:color w:val="333333"/>
          <w:sz w:val="28"/>
          <w:szCs w:val="28"/>
        </w:rPr>
        <w:t xml:space="preserve">   </w:t>
      </w:r>
      <w:r w:rsidRPr="008A171C">
        <w:rPr>
          <w:rFonts w:ascii="宋体" w:eastAsia="宋体" w:hAnsi="宋体" w:cs="宋体"/>
          <w:color w:val="333333"/>
          <w:sz w:val="28"/>
          <w:szCs w:val="28"/>
        </w:rPr>
        <w:t>报名学员登录天津市毕业后医学教育管理平台</w:t>
      </w:r>
      <w:r>
        <w:rPr>
          <w:rFonts w:ascii="宋体" w:eastAsia="宋体" w:hAnsi="宋体" w:cs="宋体" w:hint="eastAsia"/>
          <w:color w:val="333333"/>
          <w:sz w:val="28"/>
          <w:szCs w:val="28"/>
        </w:rPr>
        <w:t xml:space="preserve">             </w:t>
      </w:r>
      <w:r w:rsidRPr="008A171C">
        <w:rPr>
          <w:rFonts w:ascii="宋体" w:eastAsia="宋体" w:hAnsi="宋体" w:cs="宋体"/>
          <w:color w:val="333333"/>
          <w:sz w:val="28"/>
          <w:szCs w:val="28"/>
        </w:rPr>
        <w:t xml:space="preserve">https://tj.mvwchina.com/login进行报名。  </w:t>
      </w:r>
    </w:p>
    <w:p w:rsidR="008A171C" w:rsidRDefault="008A171C" w:rsidP="008A171C">
      <w:pPr>
        <w:pStyle w:val="a5"/>
        <w:spacing w:beforeAutospacing="0" w:afterAutospacing="0" w:line="360" w:lineRule="auto"/>
        <w:rPr>
          <w:rFonts w:ascii="宋体" w:eastAsia="宋体" w:hAnsi="宋体" w:cs="宋体"/>
          <w:color w:val="333333"/>
          <w:sz w:val="28"/>
          <w:szCs w:val="28"/>
        </w:rPr>
      </w:pPr>
      <w:r>
        <w:rPr>
          <w:rFonts w:ascii="宋体" w:eastAsia="宋体" w:hAnsi="宋体" w:cs="宋体" w:hint="eastAsia"/>
          <w:color w:val="333333"/>
          <w:sz w:val="28"/>
          <w:szCs w:val="28"/>
        </w:rPr>
        <w:t xml:space="preserve">   </w:t>
      </w:r>
      <w:r w:rsidRPr="00491322">
        <w:rPr>
          <w:rFonts w:ascii="宋体" w:eastAsia="宋体" w:hAnsi="宋体" w:cs="宋体" w:hint="eastAsia"/>
          <w:color w:val="333333"/>
          <w:sz w:val="28"/>
          <w:szCs w:val="28"/>
        </w:rPr>
        <w:t>（二）</w:t>
      </w:r>
      <w:r w:rsidRPr="008A171C">
        <w:rPr>
          <w:rFonts w:ascii="宋体" w:eastAsia="宋体" w:hAnsi="宋体" w:cs="宋体"/>
          <w:color w:val="333333"/>
          <w:sz w:val="28"/>
          <w:szCs w:val="28"/>
        </w:rPr>
        <w:t>报名时间</w:t>
      </w:r>
      <w:r>
        <w:rPr>
          <w:rFonts w:ascii="宋体" w:eastAsia="宋体" w:hAnsi="宋体" w:cs="宋体" w:hint="eastAsia"/>
          <w:color w:val="333333"/>
          <w:sz w:val="28"/>
          <w:szCs w:val="28"/>
        </w:rPr>
        <w:t>：</w:t>
      </w:r>
      <w:r w:rsidRPr="008A171C">
        <w:rPr>
          <w:rFonts w:ascii="宋体" w:eastAsia="宋体" w:hAnsi="宋体" w:cs="宋体"/>
          <w:color w:val="333333"/>
          <w:sz w:val="28"/>
          <w:szCs w:val="28"/>
        </w:rPr>
        <w:t>6月12日8:00</w:t>
      </w:r>
      <w:r w:rsidRPr="008A171C">
        <w:rPr>
          <w:rFonts w:ascii="宋体" w:eastAsia="宋体" w:hAnsi="宋体" w:cs="宋体" w:hint="eastAsia"/>
          <w:color w:val="333333"/>
          <w:sz w:val="28"/>
          <w:szCs w:val="28"/>
        </w:rPr>
        <w:t>—</w:t>
      </w:r>
      <w:r w:rsidRPr="008A171C">
        <w:rPr>
          <w:rFonts w:ascii="宋体" w:eastAsia="宋体" w:hAnsi="宋体" w:cs="宋体"/>
          <w:color w:val="333333"/>
          <w:sz w:val="28"/>
          <w:szCs w:val="28"/>
        </w:rPr>
        <w:t>7月3日12:00</w:t>
      </w:r>
    </w:p>
    <w:p w:rsidR="008A171C" w:rsidRPr="008A171C" w:rsidRDefault="00742B26" w:rsidP="008A171C">
      <w:pPr>
        <w:pStyle w:val="a5"/>
        <w:spacing w:beforeAutospacing="0" w:afterAutospacing="0" w:line="360" w:lineRule="auto"/>
        <w:rPr>
          <w:rFonts w:ascii="宋体" w:eastAsia="宋体" w:hAnsi="宋体" w:cs="宋体"/>
          <w:color w:val="333333"/>
          <w:sz w:val="28"/>
          <w:szCs w:val="28"/>
        </w:rPr>
      </w:pPr>
      <w:r>
        <w:rPr>
          <w:rFonts w:ascii="宋体" w:eastAsia="宋体" w:hAnsi="宋体" w:cs="宋体" w:hint="eastAsia"/>
          <w:color w:val="333333"/>
          <w:sz w:val="28"/>
          <w:szCs w:val="28"/>
        </w:rPr>
        <w:lastRenderedPageBreak/>
        <w:t xml:space="preserve">  </w:t>
      </w:r>
      <w:r w:rsidR="008A171C" w:rsidRPr="008A171C">
        <w:rPr>
          <w:rFonts w:ascii="宋体" w:eastAsia="宋体" w:hAnsi="宋体" w:cs="宋体" w:hint="eastAsia"/>
          <w:color w:val="333333"/>
          <w:sz w:val="28"/>
          <w:szCs w:val="28"/>
        </w:rPr>
        <w:t>（三）</w:t>
      </w:r>
      <w:r w:rsidR="008A171C" w:rsidRPr="008A171C">
        <w:rPr>
          <w:rFonts w:ascii="宋体" w:eastAsia="宋体" w:hAnsi="宋体" w:cs="宋体"/>
          <w:color w:val="333333"/>
          <w:sz w:val="28"/>
          <w:szCs w:val="28"/>
        </w:rPr>
        <w:t>报名资料</w:t>
      </w:r>
    </w:p>
    <w:p w:rsidR="008A171C" w:rsidRPr="008A171C" w:rsidRDefault="008A171C" w:rsidP="008A171C">
      <w:pPr>
        <w:pStyle w:val="a5"/>
        <w:spacing w:beforeAutospacing="0" w:afterAutospacing="0" w:line="360" w:lineRule="auto"/>
        <w:rPr>
          <w:rFonts w:ascii="宋体" w:eastAsia="宋体" w:hAnsi="宋体" w:cs="宋体"/>
          <w:color w:val="333333"/>
          <w:sz w:val="28"/>
          <w:szCs w:val="28"/>
        </w:rPr>
      </w:pPr>
      <w:r w:rsidRPr="008A171C">
        <w:rPr>
          <w:rFonts w:ascii="宋体" w:eastAsia="宋体" w:hAnsi="宋体" w:cs="宋体" w:hint="eastAsia"/>
          <w:color w:val="333333"/>
          <w:sz w:val="28"/>
          <w:szCs w:val="28"/>
        </w:rPr>
        <w:t xml:space="preserve">    1.</w:t>
      </w:r>
      <w:r w:rsidRPr="008A171C">
        <w:rPr>
          <w:rFonts w:ascii="宋体" w:eastAsia="宋体" w:hAnsi="宋体" w:cs="宋体"/>
          <w:color w:val="333333"/>
          <w:sz w:val="28"/>
          <w:szCs w:val="28"/>
        </w:rPr>
        <w:t>《天津市住院医师规范化培训报名表》（网站下载）一式二份。单位人加盖单位、上级主管部门、录取基地公章，社会人加盖录取基地公章；</w:t>
      </w:r>
    </w:p>
    <w:p w:rsidR="008A171C" w:rsidRPr="008A171C" w:rsidRDefault="008A171C" w:rsidP="008A171C">
      <w:pPr>
        <w:pStyle w:val="a5"/>
        <w:spacing w:beforeAutospacing="0" w:afterAutospacing="0" w:line="360" w:lineRule="auto"/>
        <w:rPr>
          <w:rFonts w:ascii="宋体" w:eastAsia="宋体" w:hAnsi="宋体" w:cs="宋体"/>
          <w:color w:val="333333"/>
          <w:sz w:val="28"/>
          <w:szCs w:val="28"/>
        </w:rPr>
      </w:pPr>
      <w:r w:rsidRPr="008A171C">
        <w:rPr>
          <w:rFonts w:ascii="宋体" w:eastAsia="宋体" w:hAnsi="宋体" w:cs="宋体" w:hint="eastAsia"/>
          <w:color w:val="333333"/>
          <w:sz w:val="28"/>
          <w:szCs w:val="28"/>
        </w:rPr>
        <w:t xml:space="preserve">    2.</w:t>
      </w:r>
      <w:r w:rsidRPr="008A171C">
        <w:rPr>
          <w:rFonts w:ascii="宋体" w:eastAsia="宋体" w:hAnsi="宋体" w:cs="宋体"/>
          <w:color w:val="333333"/>
          <w:sz w:val="28"/>
          <w:szCs w:val="28"/>
        </w:rPr>
        <w:t>身份证（正反面）、执业医师资格证（如有需提供）、学历证、学位证复印件各一份。单位人经派送单位主管部门审核原件并在复印件上加盖公章，社会人员由培训基地审核并盖章；</w:t>
      </w:r>
    </w:p>
    <w:p w:rsidR="008A171C" w:rsidRPr="008A171C" w:rsidRDefault="008A171C" w:rsidP="008A171C">
      <w:pPr>
        <w:pStyle w:val="a5"/>
        <w:spacing w:beforeAutospacing="0" w:afterAutospacing="0" w:line="360" w:lineRule="auto"/>
        <w:rPr>
          <w:rFonts w:ascii="宋体" w:eastAsia="宋体" w:hAnsi="宋体" w:cs="宋体"/>
          <w:color w:val="333333"/>
          <w:sz w:val="28"/>
          <w:szCs w:val="28"/>
        </w:rPr>
      </w:pPr>
      <w:r w:rsidRPr="008A171C">
        <w:rPr>
          <w:rFonts w:ascii="宋体" w:eastAsia="宋体" w:hAnsi="宋体" w:cs="宋体" w:hint="eastAsia"/>
          <w:color w:val="333333"/>
          <w:sz w:val="28"/>
          <w:szCs w:val="28"/>
        </w:rPr>
        <w:t xml:space="preserve">    3.</w:t>
      </w:r>
      <w:r w:rsidRPr="008A171C">
        <w:rPr>
          <w:rFonts w:ascii="宋体" w:eastAsia="宋体" w:hAnsi="宋体" w:cs="宋体"/>
          <w:color w:val="333333"/>
          <w:sz w:val="28"/>
          <w:szCs w:val="28"/>
        </w:rPr>
        <w:t>学员与派出单位签订的聘用合同复印件或派送单位人事部门出具的聘用人员汇总表，经派送单位主管部门审核原件并在复印件上加盖公章（社会人员不提供该项）</w:t>
      </w:r>
      <w:r w:rsidRPr="008A171C">
        <w:rPr>
          <w:rFonts w:ascii="宋体" w:eastAsia="宋体" w:hAnsi="宋体" w:cs="宋体" w:hint="eastAsia"/>
          <w:color w:val="333333"/>
          <w:sz w:val="28"/>
          <w:szCs w:val="28"/>
        </w:rPr>
        <w:t>。</w:t>
      </w:r>
    </w:p>
    <w:p w:rsidR="008A171C" w:rsidRPr="008A171C" w:rsidRDefault="008A171C" w:rsidP="008A171C">
      <w:pPr>
        <w:pStyle w:val="a5"/>
        <w:spacing w:beforeAutospacing="0" w:afterAutospacing="0" w:line="360" w:lineRule="auto"/>
        <w:rPr>
          <w:rFonts w:ascii="宋体" w:eastAsia="宋体" w:hAnsi="宋体" w:cs="宋体"/>
          <w:color w:val="333333"/>
          <w:sz w:val="28"/>
          <w:szCs w:val="28"/>
        </w:rPr>
      </w:pPr>
      <w:r>
        <w:rPr>
          <w:rFonts w:ascii="宋体" w:eastAsia="宋体" w:hAnsi="宋体" w:cs="宋体" w:hint="eastAsia"/>
          <w:color w:val="333333"/>
          <w:sz w:val="28"/>
          <w:szCs w:val="28"/>
        </w:rPr>
        <w:t xml:space="preserve">  </w:t>
      </w:r>
      <w:r w:rsidRPr="008A171C">
        <w:rPr>
          <w:rFonts w:ascii="宋体" w:eastAsia="宋体" w:hAnsi="宋体" w:cs="宋体"/>
          <w:color w:val="333333"/>
          <w:sz w:val="28"/>
          <w:szCs w:val="28"/>
        </w:rPr>
        <w:t>（四）填报志愿</w:t>
      </w:r>
    </w:p>
    <w:p w:rsidR="008A171C" w:rsidRPr="008A171C" w:rsidRDefault="008A171C" w:rsidP="008A171C">
      <w:pPr>
        <w:pStyle w:val="a5"/>
        <w:spacing w:beforeAutospacing="0" w:afterAutospacing="0" w:line="360" w:lineRule="auto"/>
        <w:rPr>
          <w:rFonts w:ascii="宋体" w:eastAsia="宋体" w:hAnsi="宋体" w:cs="宋体"/>
          <w:color w:val="333333"/>
          <w:sz w:val="28"/>
          <w:szCs w:val="28"/>
        </w:rPr>
      </w:pPr>
      <w:r>
        <w:rPr>
          <w:rFonts w:ascii="宋体" w:eastAsia="宋体" w:hAnsi="宋体" w:cs="宋体" w:hint="eastAsia"/>
          <w:color w:val="333333"/>
          <w:sz w:val="28"/>
          <w:szCs w:val="28"/>
        </w:rPr>
        <w:t xml:space="preserve">    </w:t>
      </w:r>
      <w:r w:rsidRPr="008A171C">
        <w:rPr>
          <w:rFonts w:ascii="宋体" w:eastAsia="宋体" w:hAnsi="宋体" w:cs="宋体"/>
          <w:color w:val="333333"/>
          <w:sz w:val="28"/>
          <w:szCs w:val="28"/>
        </w:rPr>
        <w:t>每位</w:t>
      </w:r>
      <w:r w:rsidRPr="008A171C">
        <w:rPr>
          <w:rFonts w:ascii="宋体" w:eastAsia="宋体" w:hAnsi="宋体" w:cs="宋体" w:hint="eastAsia"/>
          <w:color w:val="333333"/>
          <w:sz w:val="28"/>
          <w:szCs w:val="28"/>
        </w:rPr>
        <w:t>培训学员可选择1-2个培训基地进行报名，且报考的各基地可选择1-2个专业</w:t>
      </w:r>
      <w:r w:rsidRPr="008A171C">
        <w:rPr>
          <w:rFonts w:ascii="宋体" w:eastAsia="宋体" w:hAnsi="宋体" w:cs="宋体"/>
          <w:color w:val="333333"/>
          <w:sz w:val="28"/>
          <w:szCs w:val="28"/>
        </w:rPr>
        <w:t>，可选择是否服从调剂。报考人员填报志愿时认真阅读各培训基地的招生简章，结合各培训基地的招生条件填报志愿，填报后原则上不予更改。</w:t>
      </w:r>
    </w:p>
    <w:p w:rsidR="000A091E" w:rsidRPr="00491322" w:rsidRDefault="000A091E" w:rsidP="008A171C">
      <w:pPr>
        <w:pStyle w:val="a5"/>
        <w:spacing w:beforeAutospacing="0" w:afterAutospacing="0" w:line="360" w:lineRule="auto"/>
        <w:rPr>
          <w:rFonts w:ascii="宋体" w:eastAsia="宋体" w:hAnsi="宋体" w:cs="宋体"/>
          <w:color w:val="333333"/>
          <w:sz w:val="28"/>
          <w:szCs w:val="28"/>
        </w:rPr>
      </w:pPr>
      <w:r w:rsidRPr="00491322">
        <w:rPr>
          <w:rFonts w:ascii="宋体" w:eastAsia="宋体" w:hAnsi="宋体" w:cs="宋体" w:hint="eastAsia"/>
          <w:color w:val="333333"/>
          <w:sz w:val="28"/>
          <w:szCs w:val="28"/>
        </w:rPr>
        <w:t xml:space="preserve">    </w:t>
      </w:r>
      <w:r w:rsidR="001F46A4">
        <w:rPr>
          <w:rFonts w:ascii="宋体" w:eastAsia="宋体" w:hAnsi="宋体" w:cs="宋体" w:hint="eastAsia"/>
          <w:color w:val="333333"/>
          <w:sz w:val="28"/>
          <w:szCs w:val="28"/>
        </w:rPr>
        <w:t>其它事项</w:t>
      </w:r>
      <w:r w:rsidR="001F46A4" w:rsidRPr="001F46A4">
        <w:rPr>
          <w:rFonts w:ascii="宋体" w:eastAsia="宋体" w:hAnsi="宋体" w:cs="宋体" w:hint="eastAsia"/>
          <w:color w:val="333333"/>
          <w:sz w:val="28"/>
          <w:szCs w:val="28"/>
        </w:rPr>
        <w:t>请关注毕业后医学教育网通知公告专栏（https://www.ccgme-cmda.cn/news/3/home）及天津市毕业后医学教育管理平台招收专栏（https://tj.mvwchina.com/login）。</w:t>
      </w:r>
    </w:p>
    <w:p w:rsidR="000A091E" w:rsidRPr="001F46A4" w:rsidRDefault="00765C08" w:rsidP="001F46A4">
      <w:pPr>
        <w:pStyle w:val="a5"/>
        <w:widowControl/>
        <w:spacing w:beforeAutospacing="0" w:after="120" w:afterAutospacing="0"/>
        <w:jc w:val="both"/>
        <w:rPr>
          <w:rFonts w:ascii="宋体" w:eastAsia="宋体" w:hAnsi="宋体" w:cs="宋体"/>
          <w:b/>
          <w:bCs/>
          <w:color w:val="333333"/>
          <w:sz w:val="28"/>
          <w:szCs w:val="28"/>
        </w:rPr>
      </w:pPr>
      <w:r w:rsidRPr="00491322">
        <w:rPr>
          <w:rFonts w:ascii="宋体" w:eastAsia="宋体" w:hAnsi="宋体" w:cs="宋体" w:hint="eastAsia"/>
          <w:color w:val="333333"/>
          <w:sz w:val="28"/>
          <w:szCs w:val="28"/>
        </w:rPr>
        <w:t xml:space="preserve">     </w:t>
      </w:r>
      <w:r w:rsidR="00FD4A5B" w:rsidRPr="00491322">
        <w:rPr>
          <w:rFonts w:ascii="宋体" w:eastAsia="宋体" w:hAnsi="宋体" w:cs="宋体" w:hint="eastAsia"/>
          <w:b/>
          <w:color w:val="333333"/>
          <w:sz w:val="28"/>
          <w:szCs w:val="28"/>
        </w:rPr>
        <w:t>七</w:t>
      </w:r>
      <w:r w:rsidRPr="00491322">
        <w:rPr>
          <w:rFonts w:ascii="宋体" w:eastAsia="宋体" w:hAnsi="宋体" w:cs="宋体" w:hint="eastAsia"/>
          <w:b/>
          <w:color w:val="333333"/>
          <w:sz w:val="28"/>
          <w:szCs w:val="28"/>
        </w:rPr>
        <w:t>、</w:t>
      </w:r>
      <w:r w:rsidR="00955DA9" w:rsidRPr="00491322">
        <w:rPr>
          <w:rFonts w:ascii="宋体" w:eastAsia="宋体" w:hAnsi="宋体" w:cs="宋体" w:hint="eastAsia"/>
          <w:b/>
          <w:bCs/>
          <w:color w:val="333333"/>
          <w:sz w:val="28"/>
          <w:szCs w:val="28"/>
        </w:rPr>
        <w:t>联系方式</w:t>
      </w:r>
    </w:p>
    <w:p w:rsidR="00955DA9" w:rsidRPr="00491322" w:rsidRDefault="00955DA9" w:rsidP="00AA6F4A">
      <w:pPr>
        <w:pStyle w:val="a5"/>
        <w:widowControl/>
        <w:spacing w:beforeAutospacing="0" w:afterAutospacing="0" w:line="360" w:lineRule="auto"/>
        <w:ind w:firstLineChars="200" w:firstLine="560"/>
        <w:jc w:val="both"/>
        <w:rPr>
          <w:rFonts w:ascii="宋体" w:eastAsia="宋体" w:hAnsi="宋体" w:cs="宋体"/>
          <w:color w:val="333333"/>
          <w:sz w:val="28"/>
          <w:szCs w:val="28"/>
        </w:rPr>
      </w:pPr>
      <w:r w:rsidRPr="00491322">
        <w:rPr>
          <w:rFonts w:ascii="宋体" w:eastAsia="宋体" w:hAnsi="宋体" w:cs="宋体" w:hint="eastAsia"/>
          <w:color w:val="333333"/>
          <w:sz w:val="28"/>
          <w:szCs w:val="28"/>
        </w:rPr>
        <w:t>联系人：</w:t>
      </w:r>
      <w:r w:rsidR="00AA6F4A" w:rsidRPr="00491322">
        <w:rPr>
          <w:rFonts w:ascii="宋体" w:eastAsia="宋体" w:hAnsi="宋体" w:cs="宋体" w:hint="eastAsia"/>
          <w:color w:val="333333"/>
          <w:sz w:val="28"/>
          <w:szCs w:val="28"/>
        </w:rPr>
        <w:t>教学处</w:t>
      </w:r>
      <w:r w:rsidRPr="00491322">
        <w:rPr>
          <w:rFonts w:ascii="宋体" w:eastAsia="宋体" w:hAnsi="宋体" w:cs="宋体" w:hint="eastAsia"/>
          <w:color w:val="333333"/>
          <w:sz w:val="28"/>
          <w:szCs w:val="28"/>
        </w:rPr>
        <w:t>陈老师、张老师</w:t>
      </w:r>
      <w:r w:rsidR="00765C08" w:rsidRPr="00491322">
        <w:rPr>
          <w:rFonts w:ascii="宋体" w:eastAsia="宋体" w:hAnsi="宋体" w:cs="宋体" w:hint="eastAsia"/>
          <w:color w:val="333333"/>
          <w:sz w:val="28"/>
          <w:szCs w:val="28"/>
        </w:rPr>
        <w:t xml:space="preserve">  </w:t>
      </w:r>
    </w:p>
    <w:p w:rsidR="00765C08" w:rsidRPr="00491322" w:rsidRDefault="00955DA9" w:rsidP="00AA6F4A">
      <w:pPr>
        <w:pStyle w:val="a5"/>
        <w:widowControl/>
        <w:spacing w:beforeAutospacing="0" w:afterAutospacing="0" w:line="360" w:lineRule="auto"/>
        <w:ind w:firstLineChars="200" w:firstLine="560"/>
        <w:jc w:val="both"/>
        <w:rPr>
          <w:rFonts w:ascii="宋体" w:eastAsia="宋体" w:hAnsi="宋体" w:cs="宋体"/>
          <w:color w:val="333333"/>
          <w:sz w:val="28"/>
          <w:szCs w:val="28"/>
        </w:rPr>
      </w:pPr>
      <w:r w:rsidRPr="00491322">
        <w:rPr>
          <w:rFonts w:ascii="宋体" w:eastAsia="宋体" w:hAnsi="宋体" w:cs="宋体" w:hint="eastAsia"/>
          <w:color w:val="333333"/>
          <w:sz w:val="28"/>
          <w:szCs w:val="28"/>
        </w:rPr>
        <w:t>联系电话：</w:t>
      </w:r>
      <w:r w:rsidR="00765C08" w:rsidRPr="00491322">
        <w:rPr>
          <w:rFonts w:ascii="宋体" w:eastAsia="宋体" w:hAnsi="宋体" w:cs="宋体" w:hint="eastAsia"/>
          <w:color w:val="333333"/>
          <w:sz w:val="28"/>
          <w:szCs w:val="28"/>
        </w:rPr>
        <w:t xml:space="preserve">022-60362755  022-60362351 </w:t>
      </w:r>
    </w:p>
    <w:p w:rsidR="00765C08" w:rsidRPr="00491322" w:rsidRDefault="00765C08" w:rsidP="00AA6F4A">
      <w:pPr>
        <w:pStyle w:val="a5"/>
        <w:widowControl/>
        <w:spacing w:beforeAutospacing="0" w:afterAutospacing="0" w:line="360" w:lineRule="auto"/>
        <w:jc w:val="both"/>
        <w:rPr>
          <w:rFonts w:ascii="宋体" w:eastAsia="宋体" w:hAnsi="宋体" w:cs="宋体"/>
          <w:color w:val="333333"/>
          <w:sz w:val="28"/>
          <w:szCs w:val="28"/>
        </w:rPr>
      </w:pPr>
      <w:r w:rsidRPr="00491322">
        <w:rPr>
          <w:rFonts w:ascii="宋体" w:eastAsia="宋体" w:hAnsi="宋体" w:cs="宋体" w:hint="eastAsia"/>
          <w:color w:val="333333"/>
          <w:sz w:val="28"/>
          <w:szCs w:val="28"/>
        </w:rPr>
        <w:t xml:space="preserve">    联系地址：天津市和平区鞍山道154号天津医科大学总医院教学综合楼505室</w:t>
      </w:r>
    </w:p>
    <w:p w:rsidR="00765C08" w:rsidRPr="00491322" w:rsidRDefault="00765C08">
      <w:pPr>
        <w:pStyle w:val="a5"/>
        <w:widowControl/>
        <w:spacing w:beforeAutospacing="0" w:after="120" w:afterAutospacing="0"/>
        <w:jc w:val="both"/>
        <w:rPr>
          <w:rFonts w:ascii="宋体" w:eastAsia="宋体" w:hAnsi="宋体" w:cs="宋体"/>
          <w:color w:val="333333"/>
          <w:sz w:val="28"/>
          <w:szCs w:val="28"/>
        </w:rPr>
      </w:pPr>
    </w:p>
    <w:p w:rsidR="00AA1B46" w:rsidRPr="00491322" w:rsidRDefault="00AA1B46">
      <w:pPr>
        <w:pStyle w:val="a5"/>
        <w:widowControl/>
        <w:spacing w:beforeAutospacing="0" w:after="120" w:afterAutospacing="0"/>
        <w:jc w:val="both"/>
        <w:rPr>
          <w:rFonts w:ascii="宋体" w:eastAsia="宋体" w:hAnsi="宋体" w:cs="宋体"/>
          <w:color w:val="333333"/>
          <w:sz w:val="28"/>
          <w:szCs w:val="28"/>
        </w:rPr>
      </w:pPr>
    </w:p>
    <w:p w:rsidR="00AA1B46" w:rsidRPr="00491322" w:rsidRDefault="00AA1B46" w:rsidP="00AA1B46">
      <w:pPr>
        <w:pStyle w:val="a5"/>
        <w:widowControl/>
        <w:spacing w:beforeAutospacing="0" w:after="120" w:afterAutospacing="0"/>
        <w:jc w:val="right"/>
        <w:rPr>
          <w:rFonts w:ascii="宋体" w:eastAsia="宋体" w:hAnsi="宋体" w:cs="宋体"/>
          <w:color w:val="333333"/>
          <w:sz w:val="28"/>
          <w:szCs w:val="28"/>
        </w:rPr>
      </w:pPr>
      <w:r w:rsidRPr="00491322">
        <w:rPr>
          <w:rFonts w:ascii="宋体" w:eastAsia="宋体" w:hAnsi="宋体" w:cs="宋体" w:hint="eastAsia"/>
          <w:color w:val="333333"/>
          <w:sz w:val="28"/>
          <w:szCs w:val="28"/>
        </w:rPr>
        <w:t>天津医科大学总医院</w:t>
      </w:r>
    </w:p>
    <w:p w:rsidR="00AA1B46" w:rsidRDefault="00AA1B46" w:rsidP="00AA1B46">
      <w:pPr>
        <w:pStyle w:val="a5"/>
        <w:widowControl/>
        <w:spacing w:beforeAutospacing="0" w:after="120" w:afterAutospacing="0"/>
        <w:jc w:val="right"/>
        <w:rPr>
          <w:rFonts w:ascii="微软雅黑" w:eastAsia="微软雅黑" w:hAnsi="微软雅黑" w:cs="微软雅黑"/>
          <w:color w:val="333333"/>
          <w:sz w:val="22"/>
        </w:rPr>
      </w:pPr>
      <w:r w:rsidRPr="00491322">
        <w:rPr>
          <w:rFonts w:ascii="宋体" w:eastAsia="宋体" w:hAnsi="宋体" w:cs="宋体" w:hint="eastAsia"/>
          <w:color w:val="333333"/>
          <w:sz w:val="28"/>
          <w:szCs w:val="28"/>
        </w:rPr>
        <w:t>202</w:t>
      </w:r>
      <w:r w:rsidR="00D06D70" w:rsidRPr="00491322">
        <w:rPr>
          <w:rFonts w:ascii="宋体" w:eastAsia="宋体" w:hAnsi="宋体" w:cs="宋体" w:hint="eastAsia"/>
          <w:color w:val="333333"/>
          <w:sz w:val="28"/>
          <w:szCs w:val="28"/>
        </w:rPr>
        <w:t>3</w:t>
      </w:r>
      <w:r w:rsidRPr="00491322">
        <w:rPr>
          <w:rFonts w:ascii="宋体" w:eastAsia="宋体" w:hAnsi="宋体" w:cs="宋体" w:hint="eastAsia"/>
          <w:color w:val="333333"/>
          <w:sz w:val="28"/>
          <w:szCs w:val="28"/>
        </w:rPr>
        <w:t>-</w:t>
      </w:r>
      <w:r w:rsidR="001F46A4">
        <w:rPr>
          <w:rFonts w:ascii="宋体" w:eastAsia="宋体" w:hAnsi="宋体" w:cs="宋体" w:hint="eastAsia"/>
          <w:color w:val="333333"/>
          <w:sz w:val="28"/>
          <w:szCs w:val="28"/>
        </w:rPr>
        <w:t>6</w:t>
      </w:r>
      <w:r w:rsidRPr="00491322">
        <w:rPr>
          <w:rFonts w:ascii="宋体" w:eastAsia="宋体" w:hAnsi="宋体" w:cs="宋体" w:hint="eastAsia"/>
          <w:color w:val="333333"/>
          <w:sz w:val="28"/>
          <w:szCs w:val="28"/>
        </w:rPr>
        <w:t>-</w:t>
      </w:r>
      <w:r w:rsidR="001F46A4">
        <w:rPr>
          <w:rFonts w:ascii="宋体" w:eastAsia="宋体" w:hAnsi="宋体" w:cs="宋体" w:hint="eastAsia"/>
          <w:color w:val="333333"/>
          <w:sz w:val="28"/>
          <w:szCs w:val="28"/>
        </w:rPr>
        <w:t>6</w:t>
      </w:r>
    </w:p>
    <w:sectPr w:rsidR="00AA1B46" w:rsidSect="00101F49">
      <w:pgSz w:w="11906" w:h="16838"/>
      <w:pgMar w:top="1157" w:right="1800" w:bottom="1213"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39A" w:rsidRDefault="0061039A" w:rsidP="00DA502A">
      <w:r>
        <w:separator/>
      </w:r>
    </w:p>
  </w:endnote>
  <w:endnote w:type="continuationSeparator" w:id="0">
    <w:p w:rsidR="0061039A" w:rsidRDefault="0061039A" w:rsidP="00DA50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39A" w:rsidRDefault="0061039A" w:rsidP="00DA502A">
      <w:r>
        <w:separator/>
      </w:r>
    </w:p>
  </w:footnote>
  <w:footnote w:type="continuationSeparator" w:id="0">
    <w:p w:rsidR="0061039A" w:rsidRDefault="0061039A" w:rsidP="00DA50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57F573"/>
    <w:multiLevelType w:val="singleLevel"/>
    <w:tmpl w:val="8657F573"/>
    <w:lvl w:ilvl="0">
      <w:start w:val="3"/>
      <w:numFmt w:val="chineseCounting"/>
      <w:suff w:val="nothing"/>
      <w:lvlText w:val="%1、"/>
      <w:lvlJc w:val="left"/>
      <w:rPr>
        <w:rFonts w:hint="eastAsia"/>
      </w:rPr>
    </w:lvl>
  </w:abstractNum>
  <w:abstractNum w:abstractNumId="1">
    <w:nsid w:val="EB53EE03"/>
    <w:multiLevelType w:val="singleLevel"/>
    <w:tmpl w:val="EB53EE03"/>
    <w:lvl w:ilvl="0">
      <w:start w:val="2"/>
      <w:numFmt w:val="chineseCounting"/>
      <w:suff w:val="nothing"/>
      <w:lvlText w:val="（%1）"/>
      <w:lvlJc w:val="left"/>
      <w:rPr>
        <w:rFonts w:hint="eastAsia"/>
      </w:rPr>
    </w:lvl>
  </w:abstractNum>
  <w:abstractNum w:abstractNumId="2">
    <w:nsid w:val="38D31C3A"/>
    <w:multiLevelType w:val="singleLevel"/>
    <w:tmpl w:val="38D31C3A"/>
    <w:lvl w:ilvl="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ODcxMDRlMGI1ZDhmZTU0ZmY5ODUwYWI4ZGQzYzdlZDAifQ=="/>
  </w:docVars>
  <w:rsids>
    <w:rsidRoot w:val="00E55CE4"/>
    <w:rsid w:val="000A091E"/>
    <w:rsid w:val="000B1E93"/>
    <w:rsid w:val="000F03F7"/>
    <w:rsid w:val="000F08A5"/>
    <w:rsid w:val="00100372"/>
    <w:rsid w:val="00101F49"/>
    <w:rsid w:val="001A6E84"/>
    <w:rsid w:val="001C1F54"/>
    <w:rsid w:val="001C4848"/>
    <w:rsid w:val="001C53B0"/>
    <w:rsid w:val="001F46A4"/>
    <w:rsid w:val="002A6704"/>
    <w:rsid w:val="002C422D"/>
    <w:rsid w:val="002E30F7"/>
    <w:rsid w:val="002F6EA1"/>
    <w:rsid w:val="002F7327"/>
    <w:rsid w:val="003610C4"/>
    <w:rsid w:val="003902BA"/>
    <w:rsid w:val="003C6458"/>
    <w:rsid w:val="003D2EFD"/>
    <w:rsid w:val="003D62C4"/>
    <w:rsid w:val="003E2E83"/>
    <w:rsid w:val="003E3B56"/>
    <w:rsid w:val="003F4A42"/>
    <w:rsid w:val="004274A4"/>
    <w:rsid w:val="00460944"/>
    <w:rsid w:val="004624F9"/>
    <w:rsid w:val="00464F17"/>
    <w:rsid w:val="00491322"/>
    <w:rsid w:val="00491CE6"/>
    <w:rsid w:val="00525A59"/>
    <w:rsid w:val="00525AFE"/>
    <w:rsid w:val="00595F72"/>
    <w:rsid w:val="005A742C"/>
    <w:rsid w:val="0061039A"/>
    <w:rsid w:val="00620D3D"/>
    <w:rsid w:val="00675708"/>
    <w:rsid w:val="006B401C"/>
    <w:rsid w:val="006D07D6"/>
    <w:rsid w:val="006E371D"/>
    <w:rsid w:val="00725D08"/>
    <w:rsid w:val="00742B26"/>
    <w:rsid w:val="00754922"/>
    <w:rsid w:val="00765C08"/>
    <w:rsid w:val="007F6FA3"/>
    <w:rsid w:val="0080236D"/>
    <w:rsid w:val="0082128B"/>
    <w:rsid w:val="0086659A"/>
    <w:rsid w:val="0087348C"/>
    <w:rsid w:val="008746AD"/>
    <w:rsid w:val="008A171C"/>
    <w:rsid w:val="008B1828"/>
    <w:rsid w:val="008E0B10"/>
    <w:rsid w:val="0091573C"/>
    <w:rsid w:val="00955DA9"/>
    <w:rsid w:val="00955FE4"/>
    <w:rsid w:val="009E64CF"/>
    <w:rsid w:val="00A57462"/>
    <w:rsid w:val="00AA1B46"/>
    <w:rsid w:val="00AA3F8F"/>
    <w:rsid w:val="00AA5225"/>
    <w:rsid w:val="00AA6F4A"/>
    <w:rsid w:val="00B07501"/>
    <w:rsid w:val="00B20CE4"/>
    <w:rsid w:val="00B634FD"/>
    <w:rsid w:val="00B67109"/>
    <w:rsid w:val="00B839A6"/>
    <w:rsid w:val="00B853F2"/>
    <w:rsid w:val="00BA11F5"/>
    <w:rsid w:val="00BC1316"/>
    <w:rsid w:val="00BD17D7"/>
    <w:rsid w:val="00C678D0"/>
    <w:rsid w:val="00C703CE"/>
    <w:rsid w:val="00C803A0"/>
    <w:rsid w:val="00CC2B6A"/>
    <w:rsid w:val="00D06D70"/>
    <w:rsid w:val="00D133F0"/>
    <w:rsid w:val="00D1490F"/>
    <w:rsid w:val="00D506C3"/>
    <w:rsid w:val="00DA3010"/>
    <w:rsid w:val="00DA502A"/>
    <w:rsid w:val="00E0195E"/>
    <w:rsid w:val="00E55CE4"/>
    <w:rsid w:val="00E96994"/>
    <w:rsid w:val="00F00C5C"/>
    <w:rsid w:val="00F25917"/>
    <w:rsid w:val="00F336A3"/>
    <w:rsid w:val="00F55A42"/>
    <w:rsid w:val="00F77801"/>
    <w:rsid w:val="00F96607"/>
    <w:rsid w:val="00FA3153"/>
    <w:rsid w:val="00FD4A5B"/>
    <w:rsid w:val="00FF3EE5"/>
    <w:rsid w:val="01043A0D"/>
    <w:rsid w:val="021E75B1"/>
    <w:rsid w:val="024F2649"/>
    <w:rsid w:val="0D9C1CE4"/>
    <w:rsid w:val="0DF44396"/>
    <w:rsid w:val="0FA15D74"/>
    <w:rsid w:val="0FFE70C8"/>
    <w:rsid w:val="12575380"/>
    <w:rsid w:val="12A568AD"/>
    <w:rsid w:val="12C8002C"/>
    <w:rsid w:val="12E553D6"/>
    <w:rsid w:val="13F54860"/>
    <w:rsid w:val="18A20462"/>
    <w:rsid w:val="19383C28"/>
    <w:rsid w:val="197229AB"/>
    <w:rsid w:val="1ABE5B93"/>
    <w:rsid w:val="1BA572C7"/>
    <w:rsid w:val="1C8F4F37"/>
    <w:rsid w:val="1C9262C8"/>
    <w:rsid w:val="1E237467"/>
    <w:rsid w:val="20101232"/>
    <w:rsid w:val="20266ECC"/>
    <w:rsid w:val="21987F96"/>
    <w:rsid w:val="25B74FDB"/>
    <w:rsid w:val="26D62DF0"/>
    <w:rsid w:val="27640D83"/>
    <w:rsid w:val="27D57ACB"/>
    <w:rsid w:val="2904337E"/>
    <w:rsid w:val="29551482"/>
    <w:rsid w:val="2A4C22E0"/>
    <w:rsid w:val="2AE731E5"/>
    <w:rsid w:val="2BB10E72"/>
    <w:rsid w:val="2CDD194B"/>
    <w:rsid w:val="2CF94401"/>
    <w:rsid w:val="2D320F7A"/>
    <w:rsid w:val="2D915EFF"/>
    <w:rsid w:val="2E7C6BAF"/>
    <w:rsid w:val="32126780"/>
    <w:rsid w:val="32A86B45"/>
    <w:rsid w:val="33115EE5"/>
    <w:rsid w:val="3430280D"/>
    <w:rsid w:val="344B7C1D"/>
    <w:rsid w:val="345563A8"/>
    <w:rsid w:val="366E6D63"/>
    <w:rsid w:val="36767B47"/>
    <w:rsid w:val="36FC6BA5"/>
    <w:rsid w:val="37CA00C3"/>
    <w:rsid w:val="39460B9F"/>
    <w:rsid w:val="3A032C7F"/>
    <w:rsid w:val="3C8C2608"/>
    <w:rsid w:val="3EC628C4"/>
    <w:rsid w:val="3F006196"/>
    <w:rsid w:val="3F9373C5"/>
    <w:rsid w:val="404A2206"/>
    <w:rsid w:val="41FE6008"/>
    <w:rsid w:val="42A04D82"/>
    <w:rsid w:val="43E87D40"/>
    <w:rsid w:val="46DD403C"/>
    <w:rsid w:val="47495E66"/>
    <w:rsid w:val="47722094"/>
    <w:rsid w:val="47E12295"/>
    <w:rsid w:val="47F92433"/>
    <w:rsid w:val="4B027219"/>
    <w:rsid w:val="4BC3159C"/>
    <w:rsid w:val="4DF4629C"/>
    <w:rsid w:val="4E377839"/>
    <w:rsid w:val="504E7D82"/>
    <w:rsid w:val="51832914"/>
    <w:rsid w:val="53216CBD"/>
    <w:rsid w:val="53FF27F7"/>
    <w:rsid w:val="565E0943"/>
    <w:rsid w:val="569C4DFA"/>
    <w:rsid w:val="5902460A"/>
    <w:rsid w:val="5B306CAA"/>
    <w:rsid w:val="5E8C3987"/>
    <w:rsid w:val="5ECF25A8"/>
    <w:rsid w:val="60AE761A"/>
    <w:rsid w:val="62181F30"/>
    <w:rsid w:val="63247F41"/>
    <w:rsid w:val="63311ADE"/>
    <w:rsid w:val="68581B79"/>
    <w:rsid w:val="692020FE"/>
    <w:rsid w:val="6A7C413B"/>
    <w:rsid w:val="6B9F7730"/>
    <w:rsid w:val="6C5F7BBF"/>
    <w:rsid w:val="6D0412B4"/>
    <w:rsid w:val="6E20575B"/>
    <w:rsid w:val="6F247B39"/>
    <w:rsid w:val="6FF0572D"/>
    <w:rsid w:val="701433DC"/>
    <w:rsid w:val="70DA293C"/>
    <w:rsid w:val="728C1FDB"/>
    <w:rsid w:val="735B6821"/>
    <w:rsid w:val="751D5825"/>
    <w:rsid w:val="7A9803EA"/>
    <w:rsid w:val="7B632F3D"/>
    <w:rsid w:val="7B717ED3"/>
    <w:rsid w:val="7B8862A0"/>
    <w:rsid w:val="7B931AF8"/>
    <w:rsid w:val="7BCD422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pPr>
        <w:spacing w:line="4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F49"/>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rsid w:val="00101F49"/>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qFormat/>
    <w:rsid w:val="00101F49"/>
    <w:pPr>
      <w:tabs>
        <w:tab w:val="center" w:pos="4153"/>
        <w:tab w:val="right" w:pos="8306"/>
      </w:tabs>
      <w:snapToGrid w:val="0"/>
      <w:jc w:val="left"/>
    </w:pPr>
    <w:rPr>
      <w:sz w:val="18"/>
      <w:szCs w:val="18"/>
    </w:rPr>
  </w:style>
  <w:style w:type="paragraph" w:styleId="a4">
    <w:name w:val="header"/>
    <w:basedOn w:val="a"/>
    <w:link w:val="Char0"/>
    <w:uiPriority w:val="99"/>
    <w:semiHidden/>
    <w:unhideWhenUsed/>
    <w:qFormat/>
    <w:rsid w:val="00101F49"/>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qFormat/>
    <w:rsid w:val="00101F49"/>
    <w:pPr>
      <w:spacing w:beforeAutospacing="1" w:afterAutospacing="1"/>
      <w:jc w:val="left"/>
    </w:pPr>
    <w:rPr>
      <w:rFonts w:cs="Times New Roman"/>
      <w:kern w:val="0"/>
      <w:sz w:val="24"/>
    </w:rPr>
  </w:style>
  <w:style w:type="table" w:styleId="a6">
    <w:name w:val="Table Grid"/>
    <w:basedOn w:val="a1"/>
    <w:uiPriority w:val="59"/>
    <w:qFormat/>
    <w:rsid w:val="00101F4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101F49"/>
    <w:rPr>
      <w:b/>
    </w:rPr>
  </w:style>
  <w:style w:type="character" w:styleId="a8">
    <w:name w:val="Hyperlink"/>
    <w:basedOn w:val="a0"/>
    <w:uiPriority w:val="99"/>
    <w:semiHidden/>
    <w:unhideWhenUsed/>
    <w:qFormat/>
    <w:rsid w:val="00101F49"/>
    <w:rPr>
      <w:color w:val="0000FF"/>
      <w:u w:val="single"/>
    </w:rPr>
  </w:style>
  <w:style w:type="paragraph" w:customStyle="1" w:styleId="a9">
    <w:name w:val="标题一"/>
    <w:basedOn w:val="a"/>
    <w:qFormat/>
    <w:rsid w:val="00101F49"/>
    <w:pPr>
      <w:tabs>
        <w:tab w:val="left" w:pos="6645"/>
      </w:tabs>
      <w:jc w:val="center"/>
      <w:outlineLvl w:val="0"/>
    </w:pPr>
    <w:rPr>
      <w:rFonts w:ascii="宋体" w:hAnsi="宋体"/>
      <w:b/>
      <w:sz w:val="44"/>
      <w:szCs w:val="36"/>
    </w:rPr>
  </w:style>
  <w:style w:type="paragraph" w:customStyle="1" w:styleId="3">
    <w:name w:val="标题3"/>
    <w:basedOn w:val="a"/>
    <w:qFormat/>
    <w:rsid w:val="00101F49"/>
    <w:pPr>
      <w:tabs>
        <w:tab w:val="left" w:pos="6645"/>
      </w:tabs>
      <w:spacing w:line="360" w:lineRule="auto"/>
      <w:ind w:firstLineChars="200" w:firstLine="562"/>
    </w:pPr>
    <w:rPr>
      <w:rFonts w:ascii="宋体" w:hAnsi="宋体"/>
      <w:b/>
      <w:sz w:val="28"/>
      <w:szCs w:val="28"/>
    </w:rPr>
  </w:style>
  <w:style w:type="paragraph" w:customStyle="1" w:styleId="2">
    <w:name w:val="正文2"/>
    <w:basedOn w:val="a"/>
    <w:qFormat/>
    <w:rsid w:val="00101F49"/>
    <w:pPr>
      <w:tabs>
        <w:tab w:val="left" w:pos="6645"/>
      </w:tabs>
      <w:spacing w:line="360" w:lineRule="auto"/>
      <w:ind w:firstLineChars="200" w:firstLine="560"/>
    </w:pPr>
    <w:rPr>
      <w:rFonts w:ascii="仿宋_GB2312" w:eastAsia="仿宋_GB2312" w:hAnsi="宋体"/>
      <w:sz w:val="28"/>
      <w:szCs w:val="28"/>
    </w:rPr>
  </w:style>
  <w:style w:type="character" w:customStyle="1" w:styleId="Char0">
    <w:name w:val="页眉 Char"/>
    <w:basedOn w:val="a0"/>
    <w:link w:val="a4"/>
    <w:uiPriority w:val="99"/>
    <w:semiHidden/>
    <w:rsid w:val="00101F49"/>
    <w:rPr>
      <w:rFonts w:asciiTheme="minorHAnsi" w:eastAsiaTheme="minorEastAsia" w:hAnsiTheme="minorHAnsi" w:cstheme="minorBidi"/>
      <w:kern w:val="2"/>
      <w:sz w:val="18"/>
      <w:szCs w:val="18"/>
    </w:rPr>
  </w:style>
  <w:style w:type="character" w:customStyle="1" w:styleId="Char">
    <w:name w:val="页脚 Char"/>
    <w:basedOn w:val="a0"/>
    <w:link w:val="a3"/>
    <w:uiPriority w:val="99"/>
    <w:semiHidden/>
    <w:qFormat/>
    <w:rsid w:val="00101F49"/>
    <w:rPr>
      <w:rFonts w:asciiTheme="minorHAnsi" w:eastAsiaTheme="minorEastAsia" w:hAnsiTheme="minorHAnsi" w:cstheme="minorBidi"/>
      <w:kern w:val="2"/>
      <w:sz w:val="18"/>
      <w:szCs w:val="18"/>
    </w:rPr>
  </w:style>
  <w:style w:type="paragraph" w:styleId="aa">
    <w:name w:val="Balloon Text"/>
    <w:basedOn w:val="a"/>
    <w:link w:val="Char1"/>
    <w:uiPriority w:val="99"/>
    <w:semiHidden/>
    <w:unhideWhenUsed/>
    <w:rsid w:val="003902BA"/>
    <w:rPr>
      <w:sz w:val="18"/>
      <w:szCs w:val="18"/>
    </w:rPr>
  </w:style>
  <w:style w:type="character" w:customStyle="1" w:styleId="Char1">
    <w:name w:val="批注框文本 Char"/>
    <w:basedOn w:val="a0"/>
    <w:link w:val="aa"/>
    <w:uiPriority w:val="99"/>
    <w:semiHidden/>
    <w:rsid w:val="003902BA"/>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75174715">
      <w:bodyDiv w:val="1"/>
      <w:marLeft w:val="0"/>
      <w:marRight w:val="0"/>
      <w:marTop w:val="0"/>
      <w:marBottom w:val="0"/>
      <w:divBdr>
        <w:top w:val="none" w:sz="0" w:space="0" w:color="auto"/>
        <w:left w:val="none" w:sz="0" w:space="0" w:color="auto"/>
        <w:bottom w:val="none" w:sz="0" w:space="0" w:color="auto"/>
        <w:right w:val="none" w:sz="0" w:space="0" w:color="auto"/>
      </w:divBdr>
    </w:div>
    <w:div w:id="178546716">
      <w:bodyDiv w:val="1"/>
      <w:marLeft w:val="0"/>
      <w:marRight w:val="0"/>
      <w:marTop w:val="0"/>
      <w:marBottom w:val="0"/>
      <w:divBdr>
        <w:top w:val="none" w:sz="0" w:space="0" w:color="auto"/>
        <w:left w:val="none" w:sz="0" w:space="0" w:color="auto"/>
        <w:bottom w:val="none" w:sz="0" w:space="0" w:color="auto"/>
        <w:right w:val="none" w:sz="0" w:space="0" w:color="auto"/>
      </w:divBdr>
    </w:div>
    <w:div w:id="1162888411">
      <w:bodyDiv w:val="1"/>
      <w:marLeft w:val="0"/>
      <w:marRight w:val="0"/>
      <w:marTop w:val="0"/>
      <w:marBottom w:val="0"/>
      <w:divBdr>
        <w:top w:val="none" w:sz="0" w:space="0" w:color="auto"/>
        <w:left w:val="none" w:sz="0" w:space="0" w:color="auto"/>
        <w:bottom w:val="none" w:sz="0" w:space="0" w:color="auto"/>
        <w:right w:val="none" w:sz="0" w:space="0" w:color="auto"/>
      </w:divBdr>
    </w:div>
    <w:div w:id="1321424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609</TotalTime>
  <Pages>1</Pages>
  <Words>490</Words>
  <Characters>2798</Characters>
  <Application>Microsoft Office Word</Application>
  <DocSecurity>0</DocSecurity>
  <Lines>23</Lines>
  <Paragraphs>6</Paragraphs>
  <ScaleCrop>false</ScaleCrop>
  <Company/>
  <LinksUpToDate>false</LinksUpToDate>
  <CharactersWithSpaces>3282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DELL</cp:lastModifiedBy>
  <cp:revision>57</cp:revision>
  <cp:lastPrinted>2021-07-09T06:27:00Z</cp:lastPrinted>
  <dcterms:created xsi:type="dcterms:W3CDTF">2020-07-07T07:32:00Z</dcterms:created>
  <dcterms:modified xsi:type="dcterms:W3CDTF">2023-06-06T07:58:00Z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940C303859B7445DAA13AFAFE587B3BB</vt:lpwstr>
  </property>
</Properties>
</file>