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cs="Times New Roman Regular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 Regular" w:asciiTheme="majorEastAsia" w:hAnsiTheme="majorEastAsia" w:eastAsiaTheme="majorEastAsia"/>
          <w:b/>
          <w:sz w:val="36"/>
          <w:szCs w:val="36"/>
        </w:rPr>
        <w:t>天津医科大学总医院2023年代理制人员</w:t>
      </w:r>
    </w:p>
    <w:p>
      <w:pPr>
        <w:spacing w:line="600" w:lineRule="exact"/>
        <w:jc w:val="center"/>
        <w:rPr>
          <w:rFonts w:cs="Times New Roman Regular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 Regular" w:asciiTheme="majorEastAsia" w:hAnsiTheme="majorEastAsia" w:eastAsiaTheme="majorEastAsia"/>
          <w:b/>
          <w:sz w:val="36"/>
          <w:szCs w:val="36"/>
        </w:rPr>
        <w:t>招聘笔试工作</w:t>
      </w:r>
      <w:r>
        <w:rPr>
          <w:rFonts w:cs="Times New Roman Regular" w:asciiTheme="majorEastAsia" w:hAnsiTheme="majorEastAsia" w:eastAsiaTheme="majorEastAsia"/>
          <w:b/>
          <w:sz w:val="36"/>
          <w:szCs w:val="36"/>
        </w:rPr>
        <w:t>考生疫情防控须知</w:t>
      </w:r>
    </w:p>
    <w:p>
      <w:pPr>
        <w:snapToGrid w:val="0"/>
        <w:spacing w:line="600" w:lineRule="exact"/>
        <w:rPr>
          <w:rFonts w:ascii="Times New Roman Regular" w:hAnsi="Times New Roman Regular" w:eastAsia="仿宋_GB2312" w:cs="Times New Roman Regular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202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3</w:t>
      </w:r>
      <w:r>
        <w:rPr>
          <w:rFonts w:cs="Times New Roman Regular" w:asciiTheme="minorEastAsia" w:hAnsiTheme="minorEastAsia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度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天津医科大学总医院代理制人员招聘笔试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将于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1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7日在天津医科大学进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为认真做好防疫安全工作，切实保障广大考生和考试工作人员的生命安全和身体健康，进一步规范考试防疫管理，根据国务院联防联控机制《关于进一步优化落实新冠肺炎疫情防控措施的通知》（联防联控机制综发[2022]113号）及天津市有关高校防疫政策要求。以考生应考尽考、分类施考为原则</w:t>
      </w:r>
      <w:r>
        <w:rPr>
          <w:rFonts w:hint="eastAsia" w:ascii="宋体" w:hAnsi="宋体" w:eastAsia="宋体" w:cs="宋体"/>
          <w:sz w:val="32"/>
          <w:szCs w:val="32"/>
        </w:rPr>
        <w:t>,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现将有关事</w:t>
      </w:r>
      <w:r>
        <w:rPr>
          <w:rFonts w:hint="eastAsia" w:cs="Times New Roman Regular" w:asciiTheme="minorEastAsia" w:hAnsiTheme="minorEastAsia"/>
          <w:sz w:val="32"/>
          <w:szCs w:val="32"/>
        </w:rPr>
        <w:t>项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提示如下，请广大考生主动配合，并按要求遵照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执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行：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一、考生考前防疫要求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(一)做好考前疫情监测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建议考生做好自我健康监测，务必在1月4日24:00前，上报48小时内抗原检测或核酸检测结果，个人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携带结果图片等入校时备查。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(二)考生考场安排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1.上报抗原或核酸检测为阴性且现场测量体温&lt;37.3℃的考生，进入常规考场考试。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2.上报或入校时抗原或核酸检测为阳性的考生，进入单独隔离考场考试。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3.测量体温≥37.3℃、出现干咳等症状的考生，现场进行抗原试剂检测，根据检测结果，引导入校进入对应考场考试。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二、考生入校检查安排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(一)考生入校实行“管道式”管理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入校后实行“管道式”管理，考生一律从学校南门进入校园，入校后按照通行指示，不得随意走动，统一至相应楼座、考场。考试后按照指定路线出校，不得在校园其他地方逗留、流动，在校门口设置警戒线和醒目标识，并安排专人做好车辆引导工作，以防止门前车辆拥堵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(二)考生入校检查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所有考生均从学校南门入校，设置3个常规通道，1个阳性、发热等考生持殊通道。每个通道安排2名工作人员均须按照防疫规范要求，严格测温及审核考生证件、防疫资料等。对于体温≥37.3℃，出现干咳等症状的考生，现场进行抗原试剂检测，根据检测结果，引导入校进入对应考场考试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三、考生考试要求及应急处置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(一)进入考点所需的证件、材料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有效身份证原件及1月4日前48小时内抗原检测或核酸检测结果图片。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(二)考试期间有关要求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1.考试当天，考生至少在开考前 60分钟到达考点，考生车辆一律不得入校。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2.考生进入考点，应积极配合工作人员检查证件、测温等工作。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3.考生从进入考点开始，除在核验身份时外，须全程佩戴N95口罩。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4.考务人员及考生之间交流时保持1米以上距离，拒绝握手等直接接触。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5.进、出考场或如厕时与他人保持1米以上距离，避免近距离接触交流。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考生在考试期间若出现体温≥37.3℃，或出现呼吸道可疑症状(如干咳、咽痛)、乏力、腹泻、新发咽干咽痒、嗅味觉减退等症状，由考点医护人员进行抗原试剂检测诊断，并视情况安排到隔离考场参加考试，或前往医院医治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7.考试结束后，考生应将使用过的物品带走或弃置到考场指定位置的垃圾桶中，不得留于考场造成二次污染，服从工作人员安排有序离开考场，不得在考场附近逗留。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四、考生防疫提示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(一)考生须遵守国家、天津市相关防疫管理规定，自觉加强个人防护，考试前主动减少外出和聚集。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(二)考生须遵守疫情防控政策要求，自觉提前准备并在入校后全程配合佩戴N95口罩。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(三)天津医科大学总医院2023年代理制人员招聘笔试防疫安全工作实施方案，可根据国家及我市对疫情防控工作要求变化适时调整。请报考人员随时关注，了解招考和防疫相关信息，以免影响参加考试。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(四)如考生未按要求提前上报抗原或核酸检测结果，拒不配合检查、考场安排等，学校有权终止考生参加考试。造成不能参加考试等后果的，将由考生本人承担责任。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(五)无法参加笔试或无法完成笔试的考生，视同放弃笔试考试资格。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：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022-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60362279</w:t>
      </w:r>
    </w:p>
    <w:p>
      <w:pPr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咨询时间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：上午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8:30-11:30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；下午14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: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0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0-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17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:00</w:t>
      </w:r>
    </w:p>
    <w:p>
      <w:pPr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</w:p>
    <w:p>
      <w:pPr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天津医科大学总医院人事</w:t>
      </w:r>
      <w:r>
        <w:rPr>
          <w:rFonts w:hint="eastAsia" w:ascii="宋体" w:hAnsi="宋体" w:eastAsia="宋体" w:cs="宋体"/>
          <w:sz w:val="32"/>
          <w:szCs w:val="32"/>
        </w:rPr>
        <w:t>处</w:t>
      </w:r>
    </w:p>
    <w:p>
      <w:pPr>
        <w:wordWrap w:val="0"/>
        <w:ind w:firstLine="640" w:firstLineChars="200"/>
        <w:jc w:val="right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202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2年12月30日</w:t>
      </w:r>
    </w:p>
    <w:p>
      <w:pPr>
        <w:snapToGrid w:val="0"/>
        <w:spacing w:line="58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</w:p>
    <w:p>
      <w:pPr>
        <w:spacing w:line="600" w:lineRule="exact"/>
        <w:rPr>
          <w:rFonts w:ascii="Times New Roman Regular" w:hAnsi="Times New Roman Regular" w:eastAsia="仿宋_GB2312" w:cs="Times New Roman Regular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4D1502-854F-4BE7-B1F1-380F943697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Times">
    <w:altName w:val="Traditional Arabic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imes New Roman Regular">
    <w:altName w:val="Arial Unicode MS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2" w:fontKey="{CE6E6AB0-A36A-4E26-8C6C-CDD1388A011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55436181-4796-43EA-A05F-562CDF36AD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iYzUxZTc2OGMxOWE1N2M1MzBiNGU2ZTI5MzgzYWIifQ=="/>
  </w:docVars>
  <w:rsids>
    <w:rsidRoot w:val="00165E98"/>
    <w:rsid w:val="00124116"/>
    <w:rsid w:val="00165E98"/>
    <w:rsid w:val="00183CFF"/>
    <w:rsid w:val="001A76A0"/>
    <w:rsid w:val="001B74A6"/>
    <w:rsid w:val="0022509F"/>
    <w:rsid w:val="00290D76"/>
    <w:rsid w:val="002923F9"/>
    <w:rsid w:val="00296785"/>
    <w:rsid w:val="002A55C4"/>
    <w:rsid w:val="002A6271"/>
    <w:rsid w:val="00331B05"/>
    <w:rsid w:val="003730D2"/>
    <w:rsid w:val="003B35FD"/>
    <w:rsid w:val="003C0667"/>
    <w:rsid w:val="00411CCD"/>
    <w:rsid w:val="00424C2F"/>
    <w:rsid w:val="00440E5F"/>
    <w:rsid w:val="004420EC"/>
    <w:rsid w:val="004B30B8"/>
    <w:rsid w:val="004D098F"/>
    <w:rsid w:val="00522229"/>
    <w:rsid w:val="005251DB"/>
    <w:rsid w:val="00600AA5"/>
    <w:rsid w:val="0065258A"/>
    <w:rsid w:val="00694028"/>
    <w:rsid w:val="00695C9C"/>
    <w:rsid w:val="006C45A6"/>
    <w:rsid w:val="006F3BD5"/>
    <w:rsid w:val="00724DDA"/>
    <w:rsid w:val="007736CA"/>
    <w:rsid w:val="00895D03"/>
    <w:rsid w:val="008B0D55"/>
    <w:rsid w:val="009030FC"/>
    <w:rsid w:val="00983EAD"/>
    <w:rsid w:val="00992528"/>
    <w:rsid w:val="009F74C5"/>
    <w:rsid w:val="00A014A3"/>
    <w:rsid w:val="00A17486"/>
    <w:rsid w:val="00A24990"/>
    <w:rsid w:val="00A73C83"/>
    <w:rsid w:val="00A84E3C"/>
    <w:rsid w:val="00AD4E85"/>
    <w:rsid w:val="00B203B3"/>
    <w:rsid w:val="00BF69E6"/>
    <w:rsid w:val="00C34C6D"/>
    <w:rsid w:val="00C625B0"/>
    <w:rsid w:val="00C808E4"/>
    <w:rsid w:val="00CB39C8"/>
    <w:rsid w:val="00D104CC"/>
    <w:rsid w:val="00D2253E"/>
    <w:rsid w:val="00DD1FDC"/>
    <w:rsid w:val="00E12126"/>
    <w:rsid w:val="00E844B5"/>
    <w:rsid w:val="00E87016"/>
    <w:rsid w:val="00ED5C72"/>
    <w:rsid w:val="00F0548D"/>
    <w:rsid w:val="00F67279"/>
    <w:rsid w:val="00FA3EE3"/>
    <w:rsid w:val="00FB01EE"/>
    <w:rsid w:val="02DD6033"/>
    <w:rsid w:val="0FDBEA5B"/>
    <w:rsid w:val="1DCEF306"/>
    <w:rsid w:val="320F6D1B"/>
    <w:rsid w:val="35B595DA"/>
    <w:rsid w:val="36166EA5"/>
    <w:rsid w:val="37CFCCEE"/>
    <w:rsid w:val="3FCC78D6"/>
    <w:rsid w:val="3FDDD65B"/>
    <w:rsid w:val="3FF35807"/>
    <w:rsid w:val="54D07526"/>
    <w:rsid w:val="5DF5806F"/>
    <w:rsid w:val="61B32CBB"/>
    <w:rsid w:val="6E3A3A80"/>
    <w:rsid w:val="6F7F28C3"/>
    <w:rsid w:val="6FFD04E0"/>
    <w:rsid w:val="76BDD72A"/>
    <w:rsid w:val="779EC361"/>
    <w:rsid w:val="77F785B1"/>
    <w:rsid w:val="79FAA37F"/>
    <w:rsid w:val="7AEB67B4"/>
    <w:rsid w:val="7B9D1651"/>
    <w:rsid w:val="7FBFB78C"/>
    <w:rsid w:val="7FF9A5AA"/>
    <w:rsid w:val="BF193B4B"/>
    <w:rsid w:val="BFEF6AF3"/>
    <w:rsid w:val="D57F792A"/>
    <w:rsid w:val="DB9FFCCC"/>
    <w:rsid w:val="DFFFC6CD"/>
    <w:rsid w:val="E64B2A25"/>
    <w:rsid w:val="F57EB7F7"/>
    <w:rsid w:val="F5F5903E"/>
    <w:rsid w:val="FFB2A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1"/>
    <w:basedOn w:val="1"/>
    <w:qFormat/>
    <w:uiPriority w:val="0"/>
    <w:pPr>
      <w:shd w:val="clear" w:color="auto" w:fill="FFFFFF"/>
      <w:jc w:val="left"/>
    </w:pPr>
    <w:rPr>
      <w:rFonts w:ascii="Times" w:hAnsi="Times" w:eastAsia="Times" w:cs="Times New Roman"/>
      <w:kern w:val="0"/>
      <w:sz w:val="48"/>
      <w:szCs w:val="48"/>
    </w:rPr>
  </w:style>
  <w:style w:type="character" w:customStyle="1" w:styleId="9">
    <w:name w:val="s1"/>
    <w:basedOn w:val="6"/>
    <w:qFormat/>
    <w:uiPriority w:val="0"/>
  </w:style>
  <w:style w:type="paragraph" w:customStyle="1" w:styleId="10">
    <w:name w:val="p10"/>
    <w:basedOn w:val="1"/>
    <w:qFormat/>
    <w:uiPriority w:val="0"/>
    <w:pPr>
      <w:shd w:val="clear" w:color="auto" w:fill="FFFFFF"/>
      <w:jc w:val="left"/>
    </w:pPr>
    <w:rPr>
      <w:rFonts w:ascii="黑体" w:hAnsi="黑体" w:eastAsia="黑体" w:cs="Times New Roman"/>
      <w:kern w:val="0"/>
      <w:sz w:val="42"/>
      <w:szCs w:val="42"/>
    </w:rPr>
  </w:style>
  <w:style w:type="paragraph" w:customStyle="1" w:styleId="11">
    <w:name w:val="p7"/>
    <w:basedOn w:val="1"/>
    <w:qFormat/>
    <w:uiPriority w:val="0"/>
    <w:pPr>
      <w:shd w:val="clear" w:color="auto" w:fill="FFFFFF"/>
      <w:ind w:firstLine="940"/>
      <w:jc w:val="left"/>
    </w:pPr>
    <w:rPr>
      <w:rFonts w:ascii="Times" w:hAnsi="Times" w:eastAsia="Times" w:cs="Times New Roman"/>
      <w:kern w:val="0"/>
      <w:sz w:val="42"/>
      <w:szCs w:val="42"/>
    </w:rPr>
  </w:style>
  <w:style w:type="character" w:customStyle="1" w:styleId="12">
    <w:name w:val="s3"/>
    <w:basedOn w:val="6"/>
    <w:qFormat/>
    <w:uiPriority w:val="0"/>
    <w:rPr>
      <w:rFonts w:hint="default" w:ascii="Times" w:hAnsi="Times" w:eastAsia="Times" w:cs="Times"/>
      <w:sz w:val="42"/>
      <w:szCs w:val="42"/>
    </w:rPr>
  </w:style>
  <w:style w:type="paragraph" w:customStyle="1" w:styleId="13">
    <w:name w:val="p9"/>
    <w:basedOn w:val="1"/>
    <w:qFormat/>
    <w:uiPriority w:val="0"/>
    <w:pPr>
      <w:shd w:val="clear" w:color="auto" w:fill="FFFFFF"/>
      <w:ind w:firstLine="940"/>
      <w:jc w:val="left"/>
    </w:pPr>
    <w:rPr>
      <w:rFonts w:ascii="Times" w:hAnsi="Times" w:eastAsia="Times" w:cs="Times New Roman"/>
      <w:kern w:val="0"/>
      <w:sz w:val="32"/>
      <w:szCs w:val="32"/>
    </w:rPr>
  </w:style>
  <w:style w:type="character" w:customStyle="1" w:styleId="14">
    <w:name w:val="s2"/>
    <w:basedOn w:val="6"/>
    <w:qFormat/>
    <w:uiPriority w:val="0"/>
    <w:rPr>
      <w:rFonts w:ascii="Times New Roman" w:hAnsi="Times New Roman" w:cs="Times New Roman"/>
      <w:sz w:val="42"/>
      <w:szCs w:val="42"/>
    </w:rPr>
  </w:style>
  <w:style w:type="paragraph" w:customStyle="1" w:styleId="15">
    <w:name w:val="p12"/>
    <w:basedOn w:val="1"/>
    <w:qFormat/>
    <w:uiPriority w:val="0"/>
    <w:pPr>
      <w:shd w:val="clear" w:color="auto" w:fill="FFFFFF"/>
      <w:jc w:val="left"/>
    </w:pPr>
    <w:rPr>
      <w:rFonts w:ascii="Times" w:hAnsi="Times" w:eastAsia="Times" w:cs="Times New Roman"/>
      <w:kern w:val="0"/>
      <w:sz w:val="46"/>
      <w:szCs w:val="46"/>
    </w:rPr>
  </w:style>
  <w:style w:type="paragraph" w:customStyle="1" w:styleId="16">
    <w:name w:val="p4"/>
    <w:basedOn w:val="1"/>
    <w:qFormat/>
    <w:uiPriority w:val="0"/>
    <w:pPr>
      <w:shd w:val="clear" w:color="auto" w:fill="FFFFFF"/>
      <w:ind w:firstLine="960"/>
      <w:jc w:val="left"/>
    </w:pPr>
    <w:rPr>
      <w:rFonts w:ascii="Times" w:hAnsi="Times" w:eastAsia="Times" w:cs="Times New Roman"/>
      <w:kern w:val="0"/>
      <w:sz w:val="42"/>
      <w:szCs w:val="42"/>
    </w:rPr>
  </w:style>
  <w:style w:type="character" w:customStyle="1" w:styleId="17">
    <w:name w:val="s5"/>
    <w:basedOn w:val="6"/>
    <w:qFormat/>
    <w:uiPriority w:val="0"/>
    <w:rPr>
      <w:rFonts w:hint="default" w:ascii="Times" w:hAnsi="Times" w:eastAsia="Times" w:cs="Times"/>
      <w:sz w:val="46"/>
      <w:szCs w:val="46"/>
    </w:rPr>
  </w:style>
  <w:style w:type="paragraph" w:customStyle="1" w:styleId="18">
    <w:name w:val="p5"/>
    <w:basedOn w:val="1"/>
    <w:qFormat/>
    <w:uiPriority w:val="0"/>
    <w:pPr>
      <w:shd w:val="clear" w:color="auto" w:fill="FFFFFF"/>
      <w:ind w:firstLine="900"/>
      <w:jc w:val="left"/>
    </w:pPr>
    <w:rPr>
      <w:rFonts w:ascii="Times" w:hAnsi="Times" w:eastAsia="Times" w:cs="Times New Roman"/>
      <w:kern w:val="0"/>
      <w:sz w:val="42"/>
      <w:szCs w:val="42"/>
    </w:rPr>
  </w:style>
  <w:style w:type="paragraph" w:customStyle="1" w:styleId="19">
    <w:name w:val="p13"/>
    <w:basedOn w:val="1"/>
    <w:qFormat/>
    <w:uiPriority w:val="0"/>
    <w:pPr>
      <w:shd w:val="clear" w:color="auto" w:fill="FFFFFF"/>
      <w:jc w:val="right"/>
    </w:pPr>
    <w:rPr>
      <w:rFonts w:ascii="Times New Roman" w:hAnsi="Times New Roman" w:cs="Times New Roman"/>
      <w:kern w:val="0"/>
      <w:sz w:val="46"/>
      <w:szCs w:val="46"/>
    </w:rPr>
  </w:style>
  <w:style w:type="paragraph" w:customStyle="1" w:styleId="20">
    <w:name w:val="p11"/>
    <w:basedOn w:val="1"/>
    <w:qFormat/>
    <w:uiPriority w:val="0"/>
    <w:pPr>
      <w:shd w:val="clear" w:color="auto" w:fill="FFFFFF"/>
      <w:jc w:val="left"/>
    </w:pPr>
    <w:rPr>
      <w:rFonts w:ascii="Times New Roman" w:hAnsi="Times New Roman" w:cs="Times New Roman"/>
      <w:kern w:val="0"/>
      <w:sz w:val="46"/>
      <w:szCs w:val="46"/>
    </w:rPr>
  </w:style>
  <w:style w:type="character" w:customStyle="1" w:styleId="21">
    <w:name w:val="s4"/>
    <w:basedOn w:val="6"/>
    <w:qFormat/>
    <w:uiPriority w:val="0"/>
    <w:rPr>
      <w:rFonts w:hint="default" w:ascii="Times New Roman" w:hAnsi="Times New Roman" w:cs="Times New Roman"/>
      <w:sz w:val="46"/>
      <w:szCs w:val="46"/>
    </w:rPr>
  </w:style>
  <w:style w:type="paragraph" w:customStyle="1" w:styleId="22">
    <w:name w:val="p3"/>
    <w:basedOn w:val="1"/>
    <w:qFormat/>
    <w:uiPriority w:val="0"/>
    <w:pPr>
      <w:shd w:val="clear" w:color="auto" w:fill="FFFFFF"/>
      <w:ind w:firstLine="920"/>
      <w:jc w:val="left"/>
    </w:pPr>
    <w:rPr>
      <w:rFonts w:ascii="Times" w:hAnsi="Times" w:eastAsia="Times" w:cs="Times New Roman"/>
      <w:kern w:val="0"/>
      <w:sz w:val="42"/>
      <w:szCs w:val="42"/>
    </w:rPr>
  </w:style>
  <w:style w:type="paragraph" w:customStyle="1" w:styleId="23">
    <w:name w:val="p6"/>
    <w:basedOn w:val="1"/>
    <w:qFormat/>
    <w:uiPriority w:val="0"/>
    <w:pPr>
      <w:shd w:val="clear" w:color="auto" w:fill="FFFFFF"/>
      <w:ind w:left="960" w:hanging="960"/>
      <w:jc w:val="left"/>
    </w:pPr>
    <w:rPr>
      <w:rFonts w:ascii="Times" w:hAnsi="Times" w:eastAsia="Times" w:cs="Times New Roman"/>
      <w:kern w:val="0"/>
      <w:sz w:val="42"/>
      <w:szCs w:val="42"/>
    </w:rPr>
  </w:style>
  <w:style w:type="paragraph" w:customStyle="1" w:styleId="24">
    <w:name w:val="p2"/>
    <w:basedOn w:val="1"/>
    <w:qFormat/>
    <w:uiPriority w:val="0"/>
    <w:pPr>
      <w:shd w:val="clear" w:color="auto" w:fill="FFFFFF"/>
      <w:jc w:val="left"/>
    </w:pPr>
    <w:rPr>
      <w:rFonts w:ascii="Times" w:hAnsi="Times" w:eastAsia="Times" w:cs="Times New Roman"/>
      <w:kern w:val="0"/>
      <w:sz w:val="42"/>
      <w:szCs w:val="42"/>
    </w:rPr>
  </w:style>
  <w:style w:type="paragraph" w:customStyle="1" w:styleId="25">
    <w:name w:val="p8"/>
    <w:basedOn w:val="1"/>
    <w:qFormat/>
    <w:uiPriority w:val="0"/>
    <w:pPr>
      <w:shd w:val="clear" w:color="auto" w:fill="FFFFFF"/>
    </w:pPr>
    <w:rPr>
      <w:rFonts w:ascii="Times New Roman" w:hAnsi="Times New Roman" w:cs="Times New Roman"/>
      <w:kern w:val="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A67D97-DE5E-406B-914B-F68AA13E6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1433</Words>
  <Characters>1519</Characters>
  <Lines>11</Lines>
  <Paragraphs>3</Paragraphs>
  <TotalTime>32</TotalTime>
  <ScaleCrop>false</ScaleCrop>
  <LinksUpToDate>false</LinksUpToDate>
  <CharactersWithSpaces>1520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2022-12-29T12:33:00Z</dcterms:created>
  <dc:creator>yinling</dc:creator>
  <cp:lastModifiedBy>Lenovo</cp:lastModifiedBy>
  <dcterms:modified xsi:type="dcterms:W3CDTF">2022-12-30T02:21:20Z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EB5DE4E4A40C4519AA48215AFDA4A0E4</vt:lpwstr>
  </property>
</Properties>
</file>