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95" w:rsidRPr="00BA3ED1" w:rsidRDefault="00C377F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 w:hint="eastAsia"/>
          <w:b/>
          <w:bCs/>
          <w:sz w:val="32"/>
          <w:szCs w:val="28"/>
        </w:rPr>
        <w:t>企业科技</w:t>
      </w:r>
      <w:r w:rsidR="004813B6" w:rsidRPr="00BA3ED1">
        <w:rPr>
          <w:rFonts w:ascii="Arial" w:hAnsi="Arial" w:cs="Arial" w:hint="eastAsia"/>
          <w:b/>
          <w:bCs/>
          <w:sz w:val="32"/>
          <w:szCs w:val="28"/>
        </w:rPr>
        <w:t>特派员</w:t>
      </w:r>
      <w:r>
        <w:rPr>
          <w:rFonts w:ascii="Arial" w:hAnsi="Arial" w:cs="Arial" w:hint="eastAsia"/>
          <w:b/>
          <w:bCs/>
          <w:sz w:val="32"/>
          <w:szCs w:val="28"/>
        </w:rPr>
        <w:t>网上申报</w:t>
      </w:r>
      <w:bookmarkStart w:id="0" w:name="_GoBack"/>
      <w:bookmarkEnd w:id="0"/>
      <w:r w:rsidR="004813B6" w:rsidRPr="00BA3ED1">
        <w:rPr>
          <w:rFonts w:ascii="Arial" w:hAnsi="Arial" w:cs="Arial" w:hint="eastAsia"/>
          <w:b/>
          <w:bCs/>
          <w:sz w:val="32"/>
          <w:szCs w:val="28"/>
        </w:rPr>
        <w:t>操作</w:t>
      </w:r>
      <w:r>
        <w:rPr>
          <w:rFonts w:ascii="Arial" w:hAnsi="Arial" w:cs="Arial" w:hint="eastAsia"/>
          <w:b/>
          <w:bCs/>
          <w:sz w:val="32"/>
          <w:szCs w:val="28"/>
        </w:rPr>
        <w:t>说明</w:t>
      </w:r>
    </w:p>
    <w:p w:rsidR="00CC3495" w:rsidRDefault="00CC3495"/>
    <w:p w:rsidR="00CC3495" w:rsidRDefault="004813B6" w:rsidP="00EF4FC3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特派员登记流程</w:t>
      </w:r>
    </w:p>
    <w:p w:rsidR="00CC3495" w:rsidRDefault="004813B6" w:rsidP="00EF4FC3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特派员派出单位：</w:t>
      </w:r>
    </w:p>
    <w:p w:rsidR="00CC3495" w:rsidRDefault="004813B6" w:rsidP="00EF4FC3"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进入</w:t>
      </w:r>
      <w:r w:rsidR="00EF4FC3" w:rsidRPr="00EF4FC3">
        <w:rPr>
          <w:rFonts w:hint="eastAsia"/>
          <w:sz w:val="28"/>
          <w:szCs w:val="28"/>
        </w:rPr>
        <w:t>天津市科技成果展示交易运营中心服务平台</w:t>
      </w:r>
      <w:r>
        <w:rPr>
          <w:rFonts w:hint="eastAsia"/>
          <w:sz w:val="28"/>
          <w:szCs w:val="28"/>
        </w:rPr>
        <w:t xml:space="preserve">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点击特派员</w:t>
      </w:r>
      <w:r>
        <w:rPr>
          <w:rFonts w:cstheme="minorHAnsi" w:hint="eastAsia"/>
          <w:sz w:val="28"/>
          <w:szCs w:val="28"/>
        </w:rPr>
        <w:t>完善我的资料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市</w:t>
      </w:r>
      <w:r w:rsidR="00B340BF"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管理后台审核通过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获得特派员平台管理权限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通知单位特派员进入天津平台登记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特派员</w:t>
      </w:r>
      <w:r w:rsidR="00E57876">
        <w:rPr>
          <w:rFonts w:ascii="Arial" w:hAnsi="Arial" w:cs="Arial" w:hint="eastAsia"/>
          <w:sz w:val="28"/>
          <w:szCs w:val="28"/>
        </w:rPr>
        <w:t>派出</w:t>
      </w:r>
      <w:r>
        <w:rPr>
          <w:rFonts w:ascii="Arial" w:hAnsi="Arial" w:cs="Arial" w:hint="eastAsia"/>
          <w:sz w:val="28"/>
          <w:szCs w:val="28"/>
        </w:rPr>
        <w:t>单位审核</w:t>
      </w:r>
      <w:r w:rsidR="00E57876">
        <w:rPr>
          <w:rFonts w:ascii="Arial" w:hAnsi="Arial" w:cs="Arial" w:hint="eastAsia"/>
          <w:sz w:val="28"/>
          <w:szCs w:val="28"/>
        </w:rPr>
        <w:t>本单位</w:t>
      </w:r>
      <w:r>
        <w:rPr>
          <w:rFonts w:ascii="Arial" w:hAnsi="Arial" w:cs="Arial" w:hint="eastAsia"/>
          <w:sz w:val="28"/>
          <w:szCs w:val="28"/>
        </w:rPr>
        <w:t>特派员登记信息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市</w:t>
      </w:r>
      <w:r w:rsidR="00B340BF"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复审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特派员登记完成</w:t>
      </w:r>
      <w:r>
        <w:rPr>
          <w:rFonts w:ascii="Arial" w:hAnsi="Arial" w:cs="Arial" w:hint="eastAsia"/>
          <w:sz w:val="28"/>
          <w:szCs w:val="28"/>
        </w:rPr>
        <w:t>。</w:t>
      </w:r>
    </w:p>
    <w:p w:rsidR="00CC3495" w:rsidRDefault="004813B6" w:rsidP="00EF4FC3"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特派员派出单位只需操作黑色字体部分，按灰色部分都是等待其他操作人员操作</w:t>
      </w:r>
      <w:r>
        <w:rPr>
          <w:rFonts w:ascii="Arial" w:hAnsi="Arial" w:cs="Arial" w:hint="eastAsia"/>
          <w:sz w:val="28"/>
          <w:szCs w:val="28"/>
        </w:rPr>
        <w:t>）</w:t>
      </w:r>
    </w:p>
    <w:p w:rsidR="00CC3495" w:rsidRDefault="00CC3495" w:rsidP="00EF4FC3">
      <w:pPr>
        <w:spacing w:line="540" w:lineRule="exact"/>
        <w:rPr>
          <w:rFonts w:ascii="Arial" w:hAnsi="Arial" w:cs="Arial"/>
          <w:sz w:val="28"/>
          <w:szCs w:val="28"/>
        </w:rPr>
      </w:pPr>
    </w:p>
    <w:p w:rsidR="00CC3495" w:rsidRDefault="004813B6" w:rsidP="00EF4FC3"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特派员个人</w:t>
      </w:r>
      <w:r w:rsidR="007306C8">
        <w:rPr>
          <w:rFonts w:ascii="Arial" w:hAnsi="Arial" w:cs="Arial" w:hint="eastAsia"/>
          <w:sz w:val="28"/>
          <w:szCs w:val="28"/>
        </w:rPr>
        <w:t>:</w:t>
      </w:r>
    </w:p>
    <w:p w:rsidR="00CC3495" w:rsidRDefault="004813B6" w:rsidP="00EF4FC3"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进入</w:t>
      </w:r>
      <w:r w:rsidR="00EF4FC3" w:rsidRPr="00EF4FC3">
        <w:rPr>
          <w:rFonts w:hint="eastAsia"/>
          <w:sz w:val="28"/>
          <w:szCs w:val="28"/>
        </w:rPr>
        <w:t>天津市科技成果展示交易运营中心服务平台</w:t>
      </w:r>
      <w:r>
        <w:rPr>
          <w:rFonts w:hint="eastAsia"/>
          <w:sz w:val="28"/>
          <w:szCs w:val="28"/>
        </w:rPr>
        <w:t xml:space="preserve">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点击特派员菜单完善科技特派员登记资料（所在派出单位需要先在平台登记）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特派员</w:t>
      </w:r>
      <w:r w:rsidR="00E57876">
        <w:rPr>
          <w:rFonts w:ascii="Arial" w:hAnsi="Arial" w:cs="Arial" w:hint="eastAsia"/>
          <w:color w:val="808080" w:themeColor="background1" w:themeShade="80"/>
          <w:sz w:val="28"/>
          <w:szCs w:val="28"/>
        </w:rPr>
        <w:t>派出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单位审核</w:t>
      </w:r>
      <w:r w:rsidR="00E57876">
        <w:rPr>
          <w:rFonts w:ascii="Arial" w:hAnsi="Arial" w:cs="Arial" w:hint="eastAsia"/>
          <w:color w:val="808080" w:themeColor="background1" w:themeShade="80"/>
          <w:sz w:val="28"/>
          <w:szCs w:val="28"/>
        </w:rPr>
        <w:t>本单位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特派员登记信息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市</w:t>
      </w:r>
      <w:r w:rsidR="00B340BF"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复审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特派员登记完成。</w:t>
      </w:r>
    </w:p>
    <w:p w:rsidR="00CC3495" w:rsidRDefault="004813B6" w:rsidP="00EF4FC3">
      <w:pPr>
        <w:spacing w:line="5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特派员个人只需操作黑色字体部分，按灰色部分都是等待其他操作人员操作</w:t>
      </w:r>
      <w:r>
        <w:rPr>
          <w:rFonts w:ascii="Arial" w:hAnsi="Arial" w:cs="Arial" w:hint="eastAsia"/>
          <w:sz w:val="28"/>
          <w:szCs w:val="28"/>
        </w:rPr>
        <w:t>）</w:t>
      </w:r>
    </w:p>
    <w:p w:rsidR="00EF4FC3" w:rsidRDefault="00EF4FC3" w:rsidP="00D305E3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C3495" w:rsidRPr="00BA3ED1" w:rsidRDefault="004813B6" w:rsidP="00D305E3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BA3ED1">
        <w:rPr>
          <w:rFonts w:ascii="Arial" w:hAnsi="Arial" w:cs="Arial" w:hint="eastAsia"/>
          <w:b/>
          <w:bCs/>
          <w:sz w:val="32"/>
          <w:szCs w:val="28"/>
        </w:rPr>
        <w:t>详细操作使用说明</w:t>
      </w:r>
    </w:p>
    <w:p w:rsidR="00CC3495" w:rsidRDefault="004813B6">
      <w:pPr>
        <w:pStyle w:val="2"/>
      </w:pPr>
      <w:bookmarkStart w:id="1" w:name="_Toc26098"/>
      <w:r>
        <w:rPr>
          <w:rFonts w:hint="eastAsia"/>
        </w:rPr>
        <w:t>1.0</w:t>
      </w:r>
      <w:r>
        <w:rPr>
          <w:rFonts w:hint="eastAsia"/>
        </w:rPr>
        <w:t>个人特派员（</w:t>
      </w:r>
      <w:proofErr w:type="gramStart"/>
      <w:r>
        <w:rPr>
          <w:rFonts w:hint="eastAsia"/>
        </w:rPr>
        <w:t>请注册</w:t>
      </w:r>
      <w:proofErr w:type="gramEnd"/>
      <w:r>
        <w:rPr>
          <w:rFonts w:hint="eastAsia"/>
        </w:rPr>
        <w:t>个人账号</w:t>
      </w:r>
      <w:r>
        <w:rPr>
          <w:rFonts w:hint="eastAsia"/>
        </w:rPr>
        <w:t>https://my.tjkjcg.com</w:t>
      </w:r>
      <w:r>
        <w:rPr>
          <w:rFonts w:hint="eastAsia"/>
        </w:rPr>
        <w:t>，已有账号可直接登录）</w:t>
      </w:r>
      <w:bookmarkEnd w:id="1"/>
    </w:p>
    <w:p w:rsidR="00CC3495" w:rsidRDefault="007306C8">
      <w:pPr>
        <w:rPr>
          <w:sz w:val="24"/>
        </w:rPr>
      </w:pPr>
      <w:r>
        <w:rPr>
          <w:rFonts w:hint="eastAsia"/>
          <w:sz w:val="24"/>
        </w:rPr>
        <w:t>主</w:t>
      </w:r>
      <w:r w:rsidR="004813B6">
        <w:rPr>
          <w:rFonts w:hint="eastAsia"/>
          <w:sz w:val="24"/>
        </w:rPr>
        <w:t>要</w:t>
      </w:r>
      <w:r w:rsidR="000A2F59">
        <w:rPr>
          <w:rFonts w:hint="eastAsia"/>
          <w:sz w:val="24"/>
        </w:rPr>
        <w:t>用于</w:t>
      </w:r>
      <w:r w:rsidR="004813B6">
        <w:rPr>
          <w:rFonts w:hint="eastAsia"/>
          <w:sz w:val="24"/>
        </w:rPr>
        <w:t>用户申请特派员登记、</w:t>
      </w:r>
      <w:r w:rsidR="000A2F59">
        <w:rPr>
          <w:rFonts w:hint="eastAsia"/>
          <w:sz w:val="24"/>
        </w:rPr>
        <w:t>填写</w:t>
      </w:r>
      <w:r w:rsidR="004813B6">
        <w:rPr>
          <w:rFonts w:hint="eastAsia"/>
          <w:sz w:val="24"/>
        </w:rPr>
        <w:t>服务日志及</w:t>
      </w:r>
      <w:r w:rsidR="000A2F59">
        <w:rPr>
          <w:rFonts w:hint="eastAsia"/>
          <w:sz w:val="24"/>
        </w:rPr>
        <w:t>择优</w:t>
      </w:r>
      <w:r w:rsidR="004813B6">
        <w:rPr>
          <w:rFonts w:hint="eastAsia"/>
          <w:sz w:val="24"/>
        </w:rPr>
        <w:t>的申请</w:t>
      </w:r>
    </w:p>
    <w:p w:rsidR="00CC3495" w:rsidRDefault="004813B6">
      <w:pPr>
        <w:pStyle w:val="3"/>
        <w:rPr>
          <w:rFonts w:eastAsia="宋体"/>
          <w:sz w:val="24"/>
        </w:rPr>
      </w:pPr>
      <w:bookmarkStart w:id="2" w:name="_Toc19297"/>
      <w:r>
        <w:rPr>
          <w:rFonts w:hint="eastAsia"/>
        </w:rPr>
        <w:lastRenderedPageBreak/>
        <w:t>1.1</w:t>
      </w:r>
      <w:r>
        <w:rPr>
          <w:rFonts w:hint="eastAsia"/>
        </w:rPr>
        <w:t>科技特派员</w:t>
      </w:r>
      <w:bookmarkEnd w:id="2"/>
      <w:r>
        <w:rPr>
          <w:rFonts w:hint="eastAsia"/>
        </w:rPr>
        <w:t>登记</w:t>
      </w:r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主要是提供用户对特派员登记的通道。</w:t>
      </w:r>
    </w:p>
    <w:p w:rsidR="00CC3495" w:rsidRDefault="004813B6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科技特派员登记，打开科技特派员登记主界面</w:t>
      </w:r>
    </w:p>
    <w:p w:rsidR="00CC3495" w:rsidRDefault="004813B6">
      <w:r>
        <w:rPr>
          <w:noProof/>
        </w:rPr>
        <w:drawing>
          <wp:inline distT="0" distB="0" distL="114300" distR="114300">
            <wp:extent cx="5271135" cy="21126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CC3495"/>
    <w:p w:rsidR="00CC3495" w:rsidRDefault="004813B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完善信息后，点击提交即数据提交成功，若是选择不公开展示特派员信息，</w:t>
      </w:r>
      <w:proofErr w:type="gramStart"/>
      <w:r>
        <w:rPr>
          <w:rFonts w:ascii="宋体" w:hAnsi="宋体" w:hint="eastAsia"/>
          <w:sz w:val="24"/>
        </w:rPr>
        <w:t>则数据</w:t>
      </w:r>
      <w:proofErr w:type="gramEnd"/>
      <w:r>
        <w:rPr>
          <w:rFonts w:ascii="宋体" w:hAnsi="宋体" w:hint="eastAsia"/>
          <w:sz w:val="24"/>
        </w:rPr>
        <w:t>审核通过后，前台不展示，若是选择公开展示特派员信息，则审核通过后前台展示数据</w:t>
      </w:r>
    </w:p>
    <w:p w:rsidR="00CC3495" w:rsidRDefault="004813B6">
      <w:pPr>
        <w:pStyle w:val="3"/>
      </w:pPr>
      <w:bookmarkStart w:id="3" w:name="_Toc18756"/>
      <w:r>
        <w:rPr>
          <w:rFonts w:hint="eastAsia"/>
        </w:rPr>
        <w:t>1.2</w:t>
      </w:r>
      <w:r>
        <w:rPr>
          <w:rFonts w:hint="eastAsia"/>
        </w:rPr>
        <w:t>服务日志</w:t>
      </w:r>
      <w:bookmarkEnd w:id="3"/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主要是提供用户对添加服务日志的通道。</w:t>
      </w:r>
    </w:p>
    <w:p w:rsidR="00CC3495" w:rsidRDefault="004813B6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特派员服务日志，打开特派员服务日志的主界面</w:t>
      </w:r>
    </w:p>
    <w:p w:rsidR="00CC3495" w:rsidRDefault="004813B6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6690" cy="117856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添加服务日志：点击添加服务日志进入添加页面</w:t>
      </w:r>
    </w:p>
    <w:p w:rsidR="00CC3495" w:rsidRDefault="004813B6">
      <w:r>
        <w:rPr>
          <w:noProof/>
        </w:rPr>
        <w:lastRenderedPageBreak/>
        <w:drawing>
          <wp:inline distT="0" distB="0" distL="114300" distR="114300">
            <wp:extent cx="5266690" cy="21507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完善数据，提交即可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查看：点击审核日志的查看，看查看审核日志</w:t>
      </w:r>
    </w:p>
    <w:p w:rsidR="00CC3495" w:rsidRDefault="00CC3495">
      <w:pPr>
        <w:rPr>
          <w:sz w:val="24"/>
        </w:rPr>
      </w:pP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编辑：</w:t>
      </w:r>
      <w:proofErr w:type="gramStart"/>
      <w:r>
        <w:rPr>
          <w:rFonts w:hint="eastAsia"/>
          <w:sz w:val="24"/>
        </w:rPr>
        <w:t>点击未</w:t>
      </w:r>
      <w:proofErr w:type="gramEnd"/>
      <w:r>
        <w:rPr>
          <w:rFonts w:hint="eastAsia"/>
          <w:sz w:val="24"/>
        </w:rPr>
        <w:t>审核通过的服务日志右侧的编辑，进入编辑页面</w:t>
      </w:r>
    </w:p>
    <w:p w:rsidR="00CC3495" w:rsidRDefault="004813B6">
      <w:r>
        <w:rPr>
          <w:noProof/>
        </w:rPr>
        <w:drawing>
          <wp:inline distT="0" distB="0" distL="114300" distR="114300">
            <wp:extent cx="5273040" cy="1684655"/>
            <wp:effectExtent l="0" t="0" r="3810" b="1079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r>
        <w:rPr>
          <w:noProof/>
        </w:rPr>
        <w:drawing>
          <wp:inline distT="0" distB="0" distL="114300" distR="114300">
            <wp:extent cx="5269865" cy="2035175"/>
            <wp:effectExtent l="0" t="0" r="6985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查看：点击审核通过的服务日志的编辑，进入查看日志页面</w:t>
      </w:r>
    </w:p>
    <w:p w:rsidR="00CC3495" w:rsidRDefault="004813B6">
      <w:r>
        <w:rPr>
          <w:noProof/>
        </w:rPr>
        <w:drawing>
          <wp:inline distT="0" distB="0" distL="114300" distR="114300">
            <wp:extent cx="5269230" cy="10579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CC3495"/>
    <w:p w:rsidR="00CC3495" w:rsidRDefault="00CC3495"/>
    <w:p w:rsidR="00CC3495" w:rsidRDefault="004813B6">
      <w:pPr>
        <w:pStyle w:val="2"/>
      </w:pPr>
      <w:bookmarkStart w:id="4" w:name="_Toc24560"/>
      <w:r>
        <w:rPr>
          <w:rFonts w:hint="eastAsia"/>
        </w:rPr>
        <w:lastRenderedPageBreak/>
        <w:t>2.0</w:t>
      </w:r>
      <w:r>
        <w:rPr>
          <w:rFonts w:hint="eastAsia"/>
        </w:rPr>
        <w:t>特派员派出单位</w:t>
      </w:r>
    </w:p>
    <w:p w:rsidR="00CC3495" w:rsidRDefault="004813B6">
      <w:pPr>
        <w:pStyle w:val="2"/>
      </w:pPr>
      <w:r>
        <w:rPr>
          <w:rFonts w:hint="eastAsia"/>
        </w:rPr>
        <w:t>（</w:t>
      </w:r>
      <w:proofErr w:type="gramStart"/>
      <w:r>
        <w:rPr>
          <w:rFonts w:hint="eastAsia"/>
        </w:rPr>
        <w:t>请注册</w:t>
      </w:r>
      <w:proofErr w:type="gramEnd"/>
      <w:r>
        <w:rPr>
          <w:rFonts w:hint="eastAsia"/>
        </w:rPr>
        <w:t>单位账号</w:t>
      </w:r>
      <w:r>
        <w:rPr>
          <w:rFonts w:hint="eastAsia"/>
        </w:rPr>
        <w:t>https://my.tjkjcg.com</w:t>
      </w:r>
      <w:r>
        <w:rPr>
          <w:rFonts w:hint="eastAsia"/>
        </w:rPr>
        <w:t>，已有账号可直接登录）</w:t>
      </w:r>
      <w:bookmarkEnd w:id="4"/>
    </w:p>
    <w:p w:rsidR="00CC3495" w:rsidRDefault="00224002">
      <w:pPr>
        <w:rPr>
          <w:sz w:val="24"/>
        </w:rPr>
      </w:pPr>
      <w:r>
        <w:rPr>
          <w:rFonts w:hint="eastAsia"/>
          <w:sz w:val="24"/>
        </w:rPr>
        <w:t>主要</w:t>
      </w:r>
      <w:r w:rsidR="004813B6">
        <w:rPr>
          <w:rFonts w:hint="eastAsia"/>
          <w:sz w:val="24"/>
        </w:rPr>
        <w:t>是用户申请特派员</w:t>
      </w:r>
      <w:r>
        <w:rPr>
          <w:rFonts w:hint="eastAsia"/>
          <w:sz w:val="24"/>
        </w:rPr>
        <w:t>派出单位</w:t>
      </w:r>
      <w:r w:rsidR="004813B6">
        <w:rPr>
          <w:rFonts w:hint="eastAsia"/>
          <w:sz w:val="24"/>
        </w:rPr>
        <w:t>登记、审核服务日志及</w:t>
      </w:r>
      <w:r>
        <w:rPr>
          <w:rFonts w:hint="eastAsia"/>
          <w:sz w:val="24"/>
        </w:rPr>
        <w:t>择优</w:t>
      </w:r>
      <w:r w:rsidR="004813B6">
        <w:rPr>
          <w:rFonts w:hint="eastAsia"/>
          <w:sz w:val="24"/>
        </w:rPr>
        <w:t>的推荐</w:t>
      </w:r>
    </w:p>
    <w:p w:rsidR="00CC3495" w:rsidRDefault="004813B6">
      <w:pPr>
        <w:pStyle w:val="3"/>
        <w:rPr>
          <w:rFonts w:eastAsia="宋体"/>
          <w:sz w:val="24"/>
        </w:rPr>
      </w:pPr>
      <w:bookmarkStart w:id="5" w:name="_Toc438"/>
      <w:r>
        <w:rPr>
          <w:rFonts w:hint="eastAsia"/>
        </w:rPr>
        <w:t>2.1</w:t>
      </w:r>
      <w:r>
        <w:rPr>
          <w:rFonts w:hint="eastAsia"/>
        </w:rPr>
        <w:t>我的资料管理</w:t>
      </w:r>
      <w:bookmarkEnd w:id="5"/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主要是提供用户</w:t>
      </w:r>
      <w:r w:rsidR="00224002">
        <w:rPr>
          <w:rFonts w:hint="eastAsia"/>
          <w:sz w:val="24"/>
        </w:rPr>
        <w:t>申请</w:t>
      </w:r>
      <w:r>
        <w:rPr>
          <w:rFonts w:hint="eastAsia"/>
          <w:sz w:val="24"/>
        </w:rPr>
        <w:t>特派员</w:t>
      </w:r>
      <w:r w:rsidR="00224002">
        <w:rPr>
          <w:rFonts w:hint="eastAsia"/>
          <w:sz w:val="24"/>
        </w:rPr>
        <w:t>派出单位</w:t>
      </w:r>
      <w:r>
        <w:rPr>
          <w:rFonts w:hint="eastAsia"/>
          <w:sz w:val="24"/>
        </w:rPr>
        <w:t>登记的通道。</w:t>
      </w:r>
    </w:p>
    <w:p w:rsidR="00CC3495" w:rsidRDefault="004813B6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我的资料管理，打开我的资料管理主界面</w:t>
      </w:r>
    </w:p>
    <w:p w:rsidR="00CC3495" w:rsidRDefault="004813B6">
      <w:r>
        <w:rPr>
          <w:noProof/>
        </w:rPr>
        <w:drawing>
          <wp:inline distT="0" distB="0" distL="114300" distR="114300">
            <wp:extent cx="5264785" cy="2575560"/>
            <wp:effectExtent l="0" t="0" r="12065" b="1524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完善所有数据，点击提交，即可提交数据</w:t>
      </w:r>
    </w:p>
    <w:p w:rsidR="00CC3495" w:rsidRDefault="004813B6">
      <w:pPr>
        <w:pStyle w:val="3"/>
        <w:rPr>
          <w:rFonts w:eastAsia="宋体"/>
          <w:sz w:val="24"/>
        </w:rPr>
      </w:pPr>
      <w:bookmarkStart w:id="6" w:name="_Toc11667"/>
      <w:r>
        <w:rPr>
          <w:rFonts w:hint="eastAsia"/>
        </w:rPr>
        <w:t>2.2</w:t>
      </w:r>
      <w:r>
        <w:rPr>
          <w:rFonts w:hint="eastAsia"/>
        </w:rPr>
        <w:t>科技特派员管理</w:t>
      </w:r>
      <w:bookmarkEnd w:id="6"/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主要是提供用户对</w:t>
      </w:r>
      <w:r w:rsidR="00224002">
        <w:rPr>
          <w:rFonts w:hint="eastAsia"/>
          <w:sz w:val="24"/>
        </w:rPr>
        <w:t>本单位</w:t>
      </w:r>
      <w:r>
        <w:rPr>
          <w:rFonts w:hint="eastAsia"/>
          <w:sz w:val="24"/>
        </w:rPr>
        <w:t>科技特派员的管理。</w:t>
      </w:r>
    </w:p>
    <w:p w:rsidR="00CC3495" w:rsidRDefault="004813B6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科技特派员管理，打开科技特派员管理主界面</w:t>
      </w:r>
    </w:p>
    <w:p w:rsidR="00CC3495" w:rsidRDefault="004813B6">
      <w:pPr>
        <w:rPr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67325" cy="2182495"/>
            <wp:effectExtent l="0" t="0" r="9525" b="825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搜索：可根据姓名、学院、审核状态进行搜索</w:t>
      </w:r>
    </w:p>
    <w:p w:rsidR="00CC3495" w:rsidRDefault="004813B6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1610" cy="1588770"/>
            <wp:effectExtent l="0" t="0" r="15240" b="1143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审核：点击每条数据右侧的审核按钮，进入审核页面</w:t>
      </w:r>
    </w:p>
    <w:p w:rsidR="00CC3495" w:rsidRDefault="004813B6">
      <w:r>
        <w:rPr>
          <w:noProof/>
        </w:rPr>
        <w:drawing>
          <wp:inline distT="0" distB="0" distL="114300" distR="114300">
            <wp:extent cx="5272405" cy="1145540"/>
            <wp:effectExtent l="0" t="0" r="4445" b="1651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r>
        <w:rPr>
          <w:noProof/>
        </w:rPr>
        <w:drawing>
          <wp:inline distT="0" distB="0" distL="114300" distR="114300">
            <wp:extent cx="5270500" cy="2314575"/>
            <wp:effectExtent l="0" t="0" r="6350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r>
        <w:rPr>
          <w:noProof/>
        </w:rPr>
        <w:lastRenderedPageBreak/>
        <w:drawing>
          <wp:inline distT="0" distB="0" distL="114300" distR="114300">
            <wp:extent cx="5267325" cy="2737485"/>
            <wp:effectExtent l="0" t="0" r="9525" b="5715"/>
            <wp:docPr id="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选择审核状态输入审核意见</w:t>
      </w:r>
      <w:r>
        <w:rPr>
          <w:rFonts w:hint="eastAsia"/>
          <w:sz w:val="24"/>
        </w:rPr>
        <w:t>（其中审核已将非必填项）</w:t>
      </w:r>
      <w:r>
        <w:rPr>
          <w:rFonts w:ascii="宋体" w:hAnsi="宋体" w:hint="eastAsia"/>
          <w:sz w:val="24"/>
        </w:rPr>
        <w:t>，点击提交审核即可审核成功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服务日志：点击每条数据右侧的服务日志按钮，进入该特派员的服务日志</w:t>
      </w:r>
    </w:p>
    <w:p w:rsidR="00CC3495" w:rsidRDefault="004813B6">
      <w:r>
        <w:rPr>
          <w:noProof/>
        </w:rPr>
        <w:drawing>
          <wp:inline distT="0" distB="0" distL="114300" distR="114300">
            <wp:extent cx="5261610" cy="1588770"/>
            <wp:effectExtent l="0" t="0" r="15240" b="1143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CC3495"/>
    <w:p w:rsidR="00CC3495" w:rsidRDefault="004813B6">
      <w:pPr>
        <w:pStyle w:val="3"/>
        <w:rPr>
          <w:rFonts w:eastAsia="宋体"/>
          <w:sz w:val="24"/>
        </w:rPr>
      </w:pPr>
      <w:bookmarkStart w:id="7" w:name="_Toc32667"/>
      <w:r>
        <w:rPr>
          <w:rFonts w:hint="eastAsia"/>
        </w:rPr>
        <w:t>2.3</w:t>
      </w:r>
      <w:r>
        <w:rPr>
          <w:rFonts w:hint="eastAsia"/>
        </w:rPr>
        <w:t>特派服务日志</w:t>
      </w:r>
      <w:bookmarkEnd w:id="7"/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主要是提供用户对服务日志的管理。</w:t>
      </w:r>
    </w:p>
    <w:p w:rsidR="00CC3495" w:rsidRDefault="004813B6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特派员服务日志，打开特派员服务日志管理主界面</w:t>
      </w:r>
    </w:p>
    <w:p w:rsidR="00CC3495" w:rsidRDefault="004813B6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9865" cy="1515110"/>
            <wp:effectExtent l="0" t="0" r="6985" b="889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搜索：可根据姓名、学院、审核状态进行搜索</w:t>
      </w:r>
    </w:p>
    <w:p w:rsidR="00CC3495" w:rsidRDefault="00CC3495">
      <w:pPr>
        <w:rPr>
          <w:sz w:val="24"/>
        </w:rPr>
      </w:pP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导出：点击导出即可将数据已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文档的格式导出</w:t>
      </w:r>
    </w:p>
    <w:p w:rsidR="00CC3495" w:rsidRDefault="00CC3495">
      <w:pPr>
        <w:rPr>
          <w:sz w:val="24"/>
        </w:rPr>
      </w:pPr>
    </w:p>
    <w:p w:rsidR="00CC3495" w:rsidRDefault="004813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查看：点击每条数据右侧的查看，可进行查看数据和对应的审核</w:t>
      </w:r>
    </w:p>
    <w:p w:rsidR="00CC3495" w:rsidRDefault="004813B6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70500" cy="757555"/>
            <wp:effectExtent l="0" t="0" r="6350" b="444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已审核通过的服务日志，只能查数据</w:t>
      </w:r>
    </w:p>
    <w:p w:rsidR="00CC3495" w:rsidRDefault="00CC3495">
      <w:pPr>
        <w:rPr>
          <w:sz w:val="24"/>
        </w:rPr>
      </w:pPr>
    </w:p>
    <w:p w:rsidR="00CC3495" w:rsidRDefault="004813B6">
      <w:pPr>
        <w:rPr>
          <w:sz w:val="24"/>
        </w:rPr>
      </w:pPr>
      <w:r>
        <w:rPr>
          <w:rFonts w:hint="eastAsia"/>
          <w:sz w:val="24"/>
        </w:rPr>
        <w:t>驳回或未审核的服务日志，可进行查看和审核</w:t>
      </w:r>
    </w:p>
    <w:p w:rsidR="00CC3495" w:rsidRDefault="00CC3495"/>
    <w:p w:rsidR="00CC3495" w:rsidRDefault="004813B6">
      <w:pPr>
        <w:rPr>
          <w:sz w:val="24"/>
        </w:rPr>
      </w:pPr>
      <w:r>
        <w:rPr>
          <w:rFonts w:hint="eastAsia"/>
          <w:sz w:val="24"/>
        </w:rPr>
        <w:t>选择审核状态及输入审核意见（其中审核已将非必填项），点击提交审核，即可审核成功</w:t>
      </w:r>
    </w:p>
    <w:sectPr w:rsidR="00CC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CA" w:rsidRDefault="00D772CA" w:rsidP="00D305E3">
      <w:r>
        <w:separator/>
      </w:r>
    </w:p>
  </w:endnote>
  <w:endnote w:type="continuationSeparator" w:id="0">
    <w:p w:rsidR="00D772CA" w:rsidRDefault="00D772CA" w:rsidP="00D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CA" w:rsidRDefault="00D772CA" w:rsidP="00D305E3">
      <w:r>
        <w:separator/>
      </w:r>
    </w:p>
  </w:footnote>
  <w:footnote w:type="continuationSeparator" w:id="0">
    <w:p w:rsidR="00D772CA" w:rsidRDefault="00D772CA" w:rsidP="00D3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573E"/>
    <w:multiLevelType w:val="singleLevel"/>
    <w:tmpl w:val="22A3573E"/>
    <w:lvl w:ilvl="0">
      <w:start w:val="1"/>
      <w:numFmt w:val="decimal"/>
      <w:suff w:val="nothing"/>
      <w:lvlText w:val="%1）"/>
      <w:lvlJc w:val="left"/>
      <w:pPr>
        <w:ind w:left="360" w:firstLine="0"/>
      </w:pPr>
    </w:lvl>
  </w:abstractNum>
  <w:abstractNum w:abstractNumId="1">
    <w:nsid w:val="71CD1950"/>
    <w:multiLevelType w:val="multilevel"/>
    <w:tmpl w:val="71CD195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D222E"/>
    <w:rsid w:val="000A2F59"/>
    <w:rsid w:val="00224002"/>
    <w:rsid w:val="00406052"/>
    <w:rsid w:val="004813B6"/>
    <w:rsid w:val="00551F9F"/>
    <w:rsid w:val="007306C8"/>
    <w:rsid w:val="0077487B"/>
    <w:rsid w:val="00B340BF"/>
    <w:rsid w:val="00BA3ED1"/>
    <w:rsid w:val="00C377F1"/>
    <w:rsid w:val="00CC3495"/>
    <w:rsid w:val="00D305E3"/>
    <w:rsid w:val="00D772CA"/>
    <w:rsid w:val="00E57876"/>
    <w:rsid w:val="00EF4FC3"/>
    <w:rsid w:val="06E479BD"/>
    <w:rsid w:val="0D7F45B7"/>
    <w:rsid w:val="0DBA66AD"/>
    <w:rsid w:val="13D20966"/>
    <w:rsid w:val="143859C1"/>
    <w:rsid w:val="2F2F677B"/>
    <w:rsid w:val="3C5356AE"/>
    <w:rsid w:val="401B664E"/>
    <w:rsid w:val="424A0F2A"/>
    <w:rsid w:val="46B16770"/>
    <w:rsid w:val="476D1743"/>
    <w:rsid w:val="4D8058AD"/>
    <w:rsid w:val="4E7F3670"/>
    <w:rsid w:val="51F663D6"/>
    <w:rsid w:val="5C962929"/>
    <w:rsid w:val="5F2D3E79"/>
    <w:rsid w:val="6D700A41"/>
    <w:rsid w:val="72AB052A"/>
    <w:rsid w:val="79E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305E3"/>
    <w:rPr>
      <w:sz w:val="18"/>
      <w:szCs w:val="18"/>
    </w:rPr>
  </w:style>
  <w:style w:type="character" w:customStyle="1" w:styleId="Char">
    <w:name w:val="批注框文本 Char"/>
    <w:basedOn w:val="a0"/>
    <w:link w:val="a3"/>
    <w:rsid w:val="00D305E3"/>
    <w:rPr>
      <w:kern w:val="2"/>
      <w:sz w:val="18"/>
      <w:szCs w:val="18"/>
    </w:rPr>
  </w:style>
  <w:style w:type="paragraph" w:styleId="a4">
    <w:name w:val="header"/>
    <w:basedOn w:val="a"/>
    <w:link w:val="Char0"/>
    <w:rsid w:val="00D3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05E3"/>
    <w:rPr>
      <w:kern w:val="2"/>
      <w:sz w:val="18"/>
      <w:szCs w:val="18"/>
    </w:rPr>
  </w:style>
  <w:style w:type="paragraph" w:styleId="a5">
    <w:name w:val="footer"/>
    <w:basedOn w:val="a"/>
    <w:link w:val="Char1"/>
    <w:rsid w:val="00D3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05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305E3"/>
    <w:rPr>
      <w:sz w:val="18"/>
      <w:szCs w:val="18"/>
    </w:rPr>
  </w:style>
  <w:style w:type="character" w:customStyle="1" w:styleId="Char">
    <w:name w:val="批注框文本 Char"/>
    <w:basedOn w:val="a0"/>
    <w:link w:val="a3"/>
    <w:rsid w:val="00D305E3"/>
    <w:rPr>
      <w:kern w:val="2"/>
      <w:sz w:val="18"/>
      <w:szCs w:val="18"/>
    </w:rPr>
  </w:style>
  <w:style w:type="paragraph" w:styleId="a4">
    <w:name w:val="header"/>
    <w:basedOn w:val="a"/>
    <w:link w:val="Char0"/>
    <w:rsid w:val="00D3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05E3"/>
    <w:rPr>
      <w:kern w:val="2"/>
      <w:sz w:val="18"/>
      <w:szCs w:val="18"/>
    </w:rPr>
  </w:style>
  <w:style w:type="paragraph" w:styleId="a5">
    <w:name w:val="footer"/>
    <w:basedOn w:val="a"/>
    <w:link w:val="Char1"/>
    <w:rsid w:val="00D3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05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丁瑞卿</cp:lastModifiedBy>
  <cp:revision>12</cp:revision>
  <cp:lastPrinted>2019-03-26T06:42:00Z</cp:lastPrinted>
  <dcterms:created xsi:type="dcterms:W3CDTF">2019-03-21T07:15:00Z</dcterms:created>
  <dcterms:modified xsi:type="dcterms:W3CDTF">2019-03-26T08:59:00Z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